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3B4F9A" w14:textId="77777777" w:rsidR="001557EF" w:rsidRPr="001B3D91" w:rsidRDefault="001557EF" w:rsidP="001557EF">
      <w:pPr>
        <w:ind w:right="4"/>
        <w:jc w:val="center"/>
        <w:rPr>
          <w:rFonts w:ascii="Book Antiqua" w:hAnsi="Book Antiqua" w:cs="Arial"/>
          <w:b/>
          <w:sz w:val="24"/>
          <w:szCs w:val="24"/>
          <w:u w:val="single"/>
        </w:rPr>
      </w:pPr>
    </w:p>
    <w:p w14:paraId="3969AC66" w14:textId="77777777" w:rsidR="007A7CB6" w:rsidRPr="001B3D91" w:rsidRDefault="007A7CB6" w:rsidP="001557EF">
      <w:pPr>
        <w:ind w:right="4"/>
        <w:jc w:val="center"/>
        <w:rPr>
          <w:rFonts w:ascii="Book Antiqua" w:hAnsi="Book Antiqua" w:cs="Arial"/>
          <w:b/>
          <w:sz w:val="24"/>
          <w:szCs w:val="24"/>
          <w:u w:val="single"/>
        </w:rPr>
      </w:pPr>
      <w:r w:rsidRPr="001B3D91">
        <w:rPr>
          <w:rFonts w:ascii="Book Antiqua" w:hAnsi="Book Antiqua" w:cs="Arial"/>
          <w:b/>
          <w:sz w:val="24"/>
          <w:szCs w:val="24"/>
          <w:u w:val="single"/>
        </w:rPr>
        <w:t>NOMINATION AND REMUNERATION POLICY</w:t>
      </w:r>
    </w:p>
    <w:p w14:paraId="26079CCC" w14:textId="77777777" w:rsidR="00DA6FDA" w:rsidRPr="001B3D91" w:rsidRDefault="007A7CB6" w:rsidP="00564A8A">
      <w:pPr>
        <w:jc w:val="both"/>
        <w:rPr>
          <w:rFonts w:ascii="Book Antiqua" w:hAnsi="Book Antiqua" w:cs="Arial"/>
          <w:b/>
          <w:sz w:val="24"/>
          <w:szCs w:val="24"/>
          <w:u w:val="single"/>
        </w:rPr>
      </w:pPr>
      <w:r w:rsidRPr="001B3D91">
        <w:rPr>
          <w:rFonts w:ascii="Book Antiqua" w:hAnsi="Book Antiqua" w:cs="Arial"/>
          <w:b/>
          <w:sz w:val="24"/>
          <w:szCs w:val="24"/>
          <w:u w:val="single"/>
        </w:rPr>
        <w:t>Introduction:</w:t>
      </w:r>
    </w:p>
    <w:p w14:paraId="0D170C7D" w14:textId="77777777" w:rsidR="007A7CB6" w:rsidRPr="001B3D91" w:rsidRDefault="007A7CB6" w:rsidP="00564A8A">
      <w:pPr>
        <w:jc w:val="both"/>
        <w:rPr>
          <w:rFonts w:ascii="Book Antiqua" w:hAnsi="Book Antiqua" w:cs="Arial"/>
          <w:b/>
          <w:sz w:val="24"/>
          <w:szCs w:val="24"/>
        </w:rPr>
      </w:pPr>
      <w:r w:rsidRPr="001B3D91">
        <w:rPr>
          <w:rFonts w:ascii="Book Antiqua" w:hAnsi="Book Antiqua" w:cs="Arial"/>
          <w:sz w:val="24"/>
          <w:szCs w:val="24"/>
        </w:rPr>
        <w:t>In pursuance of the Company’s policy to consider human resources as its invaluable assets, to pay equitable remuneration to all Directors, Key</w:t>
      </w:r>
      <w:r w:rsidR="008A54F5">
        <w:rPr>
          <w:rFonts w:ascii="Book Antiqua" w:hAnsi="Book Antiqua" w:cs="Arial"/>
          <w:sz w:val="24"/>
          <w:szCs w:val="24"/>
        </w:rPr>
        <w:t xml:space="preserve"> </w:t>
      </w:r>
      <w:r w:rsidRPr="001B3D91">
        <w:rPr>
          <w:rFonts w:ascii="Book Antiqua" w:hAnsi="Book Antiqua" w:cs="Arial"/>
          <w:sz w:val="24"/>
          <w:szCs w:val="24"/>
        </w:rPr>
        <w:t>Managerial Personnel (KMP) and employees of the Company, to harmonize the aspirations of human resources consistent with the goals of the</w:t>
      </w:r>
      <w:r w:rsidR="00A75143">
        <w:rPr>
          <w:rFonts w:ascii="Book Antiqua" w:hAnsi="Book Antiqua" w:cs="Arial"/>
          <w:sz w:val="24"/>
          <w:szCs w:val="24"/>
        </w:rPr>
        <w:t xml:space="preserve"> </w:t>
      </w:r>
      <w:r w:rsidRPr="001B3D91">
        <w:rPr>
          <w:rFonts w:ascii="Book Antiqua" w:hAnsi="Book Antiqua" w:cs="Arial"/>
          <w:sz w:val="24"/>
          <w:szCs w:val="24"/>
        </w:rPr>
        <w:t>Company and in terms of the provisions of the Companies Act, 2013 this policy on nomination and remuneration of Directors, Key Managerial</w:t>
      </w:r>
      <w:r w:rsidR="000F72C1">
        <w:rPr>
          <w:rFonts w:ascii="Book Antiqua" w:hAnsi="Book Antiqua" w:cs="Arial"/>
          <w:sz w:val="24"/>
          <w:szCs w:val="24"/>
        </w:rPr>
        <w:t xml:space="preserve"> </w:t>
      </w:r>
      <w:r w:rsidRPr="001B3D91">
        <w:rPr>
          <w:rFonts w:ascii="Book Antiqua" w:hAnsi="Book Antiqua" w:cs="Arial"/>
          <w:sz w:val="24"/>
          <w:szCs w:val="24"/>
        </w:rPr>
        <w:t>Personnel and Senior Management has been formulated.</w:t>
      </w:r>
    </w:p>
    <w:p w14:paraId="4846CABC" w14:textId="77777777" w:rsidR="00226A45" w:rsidRPr="001B3D91" w:rsidRDefault="007A7CB6" w:rsidP="00226A45">
      <w:pPr>
        <w:jc w:val="both"/>
        <w:rPr>
          <w:rFonts w:ascii="Book Antiqua" w:hAnsi="Book Antiqua" w:cs="Arial"/>
          <w:b/>
          <w:sz w:val="24"/>
          <w:szCs w:val="24"/>
          <w:u w:val="single"/>
        </w:rPr>
      </w:pPr>
      <w:r w:rsidRPr="001B3D91">
        <w:rPr>
          <w:rFonts w:ascii="Book Antiqua" w:hAnsi="Book Antiqua" w:cs="Arial"/>
          <w:b/>
          <w:sz w:val="24"/>
          <w:szCs w:val="24"/>
          <w:u w:val="single"/>
        </w:rPr>
        <w:t>Objective and purpose of the Policy:</w:t>
      </w:r>
    </w:p>
    <w:p w14:paraId="5EDC7865" w14:textId="77777777" w:rsidR="00226A45" w:rsidRPr="001B3D91" w:rsidRDefault="007A7CB6" w:rsidP="00226A45">
      <w:pPr>
        <w:jc w:val="both"/>
        <w:rPr>
          <w:rFonts w:ascii="Book Antiqua" w:hAnsi="Book Antiqua" w:cs="Arial"/>
          <w:b/>
          <w:sz w:val="24"/>
          <w:szCs w:val="24"/>
          <w:u w:val="single"/>
        </w:rPr>
      </w:pPr>
      <w:r w:rsidRPr="001B3D91">
        <w:rPr>
          <w:rFonts w:ascii="Book Antiqua" w:hAnsi="Book Antiqua" w:cs="Arial"/>
          <w:sz w:val="24"/>
          <w:szCs w:val="24"/>
        </w:rPr>
        <w:t xml:space="preserve">The objective and purpose of this policy are: </w:t>
      </w:r>
    </w:p>
    <w:p w14:paraId="4B039C53" w14:textId="77777777" w:rsidR="00DA6FDA" w:rsidRPr="001B3D91" w:rsidRDefault="007A7CB6" w:rsidP="00564A8A">
      <w:pPr>
        <w:pStyle w:val="ListParagraph"/>
        <w:numPr>
          <w:ilvl w:val="0"/>
          <w:numId w:val="2"/>
        </w:numPr>
        <w:jc w:val="both"/>
        <w:rPr>
          <w:rFonts w:ascii="Book Antiqua" w:hAnsi="Book Antiqua" w:cs="Arial"/>
          <w:b/>
          <w:sz w:val="24"/>
          <w:szCs w:val="24"/>
          <w:u w:val="single"/>
        </w:rPr>
      </w:pPr>
      <w:r w:rsidRPr="001B3D91">
        <w:rPr>
          <w:rFonts w:ascii="Book Antiqua" w:hAnsi="Book Antiqua" w:cs="Arial"/>
          <w:sz w:val="24"/>
          <w:szCs w:val="24"/>
        </w:rPr>
        <w:t>To lay down criteria and terms and conditions with regard to identifying persons who are qualified to become Directors (Executive and Non-Executive) and persons who may be appointed in Senior Management and Key Managerial positions and to determine their remuneration.</w:t>
      </w:r>
    </w:p>
    <w:p w14:paraId="6490E9A0" w14:textId="77777777" w:rsidR="00DA6FDA" w:rsidRPr="001B3D91" w:rsidRDefault="007A7CB6" w:rsidP="00564A8A">
      <w:pPr>
        <w:pStyle w:val="ListParagraph"/>
        <w:numPr>
          <w:ilvl w:val="0"/>
          <w:numId w:val="2"/>
        </w:numPr>
        <w:jc w:val="both"/>
        <w:rPr>
          <w:rFonts w:ascii="Book Antiqua" w:hAnsi="Book Antiqua" w:cs="Arial"/>
          <w:b/>
          <w:sz w:val="24"/>
          <w:szCs w:val="24"/>
          <w:u w:val="single"/>
        </w:rPr>
      </w:pPr>
      <w:r w:rsidRPr="001B3D91">
        <w:rPr>
          <w:rFonts w:ascii="Book Antiqua" w:hAnsi="Book Antiqua" w:cs="Arial"/>
          <w:sz w:val="24"/>
          <w:szCs w:val="24"/>
        </w:rPr>
        <w:t xml:space="preserve"> To determine remuneration based on the Company’s size and financial position and trends and practices on remuneration prevailing in peercompanies.</w:t>
      </w:r>
    </w:p>
    <w:p w14:paraId="265F9849" w14:textId="77777777" w:rsidR="00DA6FDA" w:rsidRPr="001B3D91" w:rsidRDefault="007A7CB6" w:rsidP="00564A8A">
      <w:pPr>
        <w:pStyle w:val="ListParagraph"/>
        <w:numPr>
          <w:ilvl w:val="0"/>
          <w:numId w:val="2"/>
        </w:numPr>
        <w:jc w:val="both"/>
        <w:rPr>
          <w:rFonts w:ascii="Book Antiqua" w:hAnsi="Book Antiqua" w:cs="Arial"/>
          <w:b/>
          <w:sz w:val="24"/>
          <w:szCs w:val="24"/>
          <w:u w:val="single"/>
        </w:rPr>
      </w:pPr>
      <w:r w:rsidRPr="001B3D91">
        <w:rPr>
          <w:rFonts w:ascii="Book Antiqua" w:hAnsi="Book Antiqua" w:cs="Arial"/>
          <w:sz w:val="24"/>
          <w:szCs w:val="24"/>
        </w:rPr>
        <w:t>To carry out evaluation of the performance of Directors, as well as Key Managerial and Senior Management Personnel.</w:t>
      </w:r>
    </w:p>
    <w:p w14:paraId="3C61F758" w14:textId="77777777" w:rsidR="00DA6FDA" w:rsidRPr="001B3D91" w:rsidRDefault="007A7CB6" w:rsidP="00564A8A">
      <w:pPr>
        <w:pStyle w:val="ListParagraph"/>
        <w:numPr>
          <w:ilvl w:val="0"/>
          <w:numId w:val="2"/>
        </w:numPr>
        <w:jc w:val="both"/>
        <w:rPr>
          <w:rFonts w:ascii="Book Antiqua" w:hAnsi="Book Antiqua" w:cs="Arial"/>
          <w:b/>
          <w:sz w:val="24"/>
          <w:szCs w:val="24"/>
          <w:u w:val="single"/>
        </w:rPr>
      </w:pPr>
      <w:r w:rsidRPr="001B3D91">
        <w:rPr>
          <w:rFonts w:ascii="Book Antiqua" w:hAnsi="Book Antiqua" w:cs="Arial"/>
          <w:sz w:val="24"/>
          <w:szCs w:val="24"/>
        </w:rPr>
        <w:t xml:space="preserve"> To provide them reward linked directly to their effort, performance, dedication and achievement relating to the Company’s operations.</w:t>
      </w:r>
    </w:p>
    <w:p w14:paraId="155AC81C" w14:textId="5C4C3FEF" w:rsidR="007A7CB6" w:rsidRPr="001B3D91" w:rsidRDefault="007A7CB6" w:rsidP="00564A8A">
      <w:pPr>
        <w:pStyle w:val="ListParagraph"/>
        <w:numPr>
          <w:ilvl w:val="0"/>
          <w:numId w:val="2"/>
        </w:numPr>
        <w:jc w:val="both"/>
        <w:rPr>
          <w:rFonts w:ascii="Book Antiqua" w:hAnsi="Book Antiqua" w:cs="Arial"/>
          <w:b/>
          <w:sz w:val="24"/>
          <w:szCs w:val="24"/>
          <w:u w:val="single"/>
        </w:rPr>
      </w:pPr>
      <w:r w:rsidRPr="001B3D91">
        <w:rPr>
          <w:rFonts w:ascii="Book Antiqua" w:hAnsi="Book Antiqua" w:cs="Arial"/>
          <w:sz w:val="24"/>
          <w:szCs w:val="24"/>
        </w:rPr>
        <w:t xml:space="preserve"> To retain, motivate and promote talent and to ensure long term sustainability of talented managerial persons and create competitive</w:t>
      </w:r>
      <w:r w:rsidR="00F37704">
        <w:rPr>
          <w:rFonts w:ascii="Book Antiqua" w:hAnsi="Book Antiqua" w:cs="Arial"/>
          <w:sz w:val="24"/>
          <w:szCs w:val="24"/>
        </w:rPr>
        <w:t xml:space="preserve"> </w:t>
      </w:r>
      <w:r w:rsidRPr="001B3D91">
        <w:rPr>
          <w:rFonts w:ascii="Book Antiqua" w:hAnsi="Book Antiqua" w:cs="Arial"/>
          <w:sz w:val="24"/>
          <w:szCs w:val="24"/>
        </w:rPr>
        <w:t>advantage.</w:t>
      </w:r>
    </w:p>
    <w:p w14:paraId="56BB852E" w14:textId="77777777" w:rsidR="00DA6FDA" w:rsidRPr="001B3D91" w:rsidRDefault="007A7CB6" w:rsidP="00564A8A">
      <w:pPr>
        <w:jc w:val="both"/>
        <w:rPr>
          <w:rFonts w:ascii="Book Antiqua" w:hAnsi="Book Antiqua" w:cs="Arial"/>
          <w:sz w:val="24"/>
          <w:szCs w:val="24"/>
        </w:rPr>
      </w:pPr>
      <w:r w:rsidRPr="001B3D91">
        <w:rPr>
          <w:rFonts w:ascii="Book Antiqua" w:hAnsi="Book Antiqua" w:cs="Arial"/>
          <w:sz w:val="24"/>
          <w:szCs w:val="24"/>
        </w:rPr>
        <w:t>In the context of the aforesaid criteria the following policy has been formulated by the Nomination and Remuneration Committee.</w:t>
      </w:r>
    </w:p>
    <w:p w14:paraId="72F11996" w14:textId="77777777" w:rsidR="007A7CB6" w:rsidRPr="001B3D91" w:rsidRDefault="007A7CB6" w:rsidP="00564A8A">
      <w:pPr>
        <w:jc w:val="both"/>
        <w:rPr>
          <w:rFonts w:ascii="Book Antiqua" w:hAnsi="Book Antiqua" w:cs="Arial"/>
          <w:b/>
          <w:sz w:val="24"/>
          <w:szCs w:val="24"/>
          <w:u w:val="single"/>
        </w:rPr>
      </w:pPr>
      <w:r w:rsidRPr="001B3D91">
        <w:rPr>
          <w:rFonts w:ascii="Book Antiqua" w:hAnsi="Book Antiqua" w:cs="Arial"/>
          <w:b/>
          <w:sz w:val="24"/>
          <w:szCs w:val="24"/>
          <w:u w:val="single"/>
        </w:rPr>
        <w:t>Definitions</w:t>
      </w:r>
    </w:p>
    <w:p w14:paraId="266F9491" w14:textId="77777777" w:rsidR="00DA6FDA" w:rsidRPr="001B3D91" w:rsidRDefault="007A7CB6" w:rsidP="00564A8A">
      <w:pPr>
        <w:pStyle w:val="ListParagraph"/>
        <w:numPr>
          <w:ilvl w:val="0"/>
          <w:numId w:val="3"/>
        </w:numPr>
        <w:jc w:val="both"/>
        <w:rPr>
          <w:rFonts w:ascii="Book Antiqua" w:hAnsi="Book Antiqua" w:cs="Arial"/>
          <w:sz w:val="24"/>
          <w:szCs w:val="24"/>
        </w:rPr>
      </w:pPr>
      <w:r w:rsidRPr="001B3D91">
        <w:rPr>
          <w:rFonts w:ascii="Book Antiqua" w:hAnsi="Book Antiqua" w:cs="Arial"/>
          <w:b/>
          <w:sz w:val="24"/>
          <w:szCs w:val="24"/>
        </w:rPr>
        <w:t>Board</w:t>
      </w:r>
      <w:r w:rsidRPr="001B3D91">
        <w:rPr>
          <w:rFonts w:ascii="Book Antiqua" w:hAnsi="Book Antiqua" w:cs="Arial"/>
          <w:sz w:val="24"/>
          <w:szCs w:val="24"/>
        </w:rPr>
        <w:t xml:space="preserve"> means Board of Directors of the Company.</w:t>
      </w:r>
    </w:p>
    <w:p w14:paraId="21A348EF" w14:textId="77777777" w:rsidR="00DA6FDA" w:rsidRPr="001B3D91" w:rsidRDefault="007A7CB6" w:rsidP="00564A8A">
      <w:pPr>
        <w:pStyle w:val="ListParagraph"/>
        <w:numPr>
          <w:ilvl w:val="0"/>
          <w:numId w:val="3"/>
        </w:numPr>
        <w:jc w:val="both"/>
        <w:rPr>
          <w:rFonts w:ascii="Book Antiqua" w:hAnsi="Book Antiqua" w:cs="Arial"/>
          <w:sz w:val="24"/>
          <w:szCs w:val="24"/>
        </w:rPr>
      </w:pPr>
      <w:r w:rsidRPr="001B3D91">
        <w:rPr>
          <w:rFonts w:ascii="Book Antiqua" w:hAnsi="Book Antiqua" w:cs="Arial"/>
          <w:b/>
          <w:sz w:val="24"/>
          <w:szCs w:val="24"/>
        </w:rPr>
        <w:t>Directors</w:t>
      </w:r>
      <w:r w:rsidRPr="001B3D91">
        <w:rPr>
          <w:rFonts w:ascii="Book Antiqua" w:hAnsi="Book Antiqua" w:cs="Arial"/>
          <w:sz w:val="24"/>
          <w:szCs w:val="24"/>
        </w:rPr>
        <w:t xml:space="preserve"> means Directors of the Company.</w:t>
      </w:r>
    </w:p>
    <w:p w14:paraId="1031AC87" w14:textId="77777777" w:rsidR="00DA6FDA" w:rsidRPr="001B3D91" w:rsidRDefault="007A7CB6" w:rsidP="00564A8A">
      <w:pPr>
        <w:pStyle w:val="ListParagraph"/>
        <w:numPr>
          <w:ilvl w:val="0"/>
          <w:numId w:val="3"/>
        </w:numPr>
        <w:jc w:val="both"/>
        <w:rPr>
          <w:rFonts w:ascii="Book Antiqua" w:hAnsi="Book Antiqua" w:cs="Arial"/>
          <w:sz w:val="24"/>
          <w:szCs w:val="24"/>
        </w:rPr>
      </w:pPr>
      <w:r w:rsidRPr="001B3D91">
        <w:rPr>
          <w:rFonts w:ascii="Book Antiqua" w:hAnsi="Book Antiqua" w:cs="Arial"/>
          <w:b/>
          <w:sz w:val="24"/>
          <w:szCs w:val="24"/>
        </w:rPr>
        <w:t xml:space="preserve">Committee </w:t>
      </w:r>
      <w:r w:rsidRPr="001B3D91">
        <w:rPr>
          <w:rFonts w:ascii="Book Antiqua" w:hAnsi="Book Antiqua" w:cs="Arial"/>
          <w:sz w:val="24"/>
          <w:szCs w:val="24"/>
        </w:rPr>
        <w:t>means Nomination and Remuneration Committee of the Company as constituted or reconstituted by the Board.</w:t>
      </w:r>
    </w:p>
    <w:p w14:paraId="5CB47741" w14:textId="4A00CA86" w:rsidR="00DA6FDA" w:rsidRPr="001B3D91" w:rsidRDefault="007A7CB6" w:rsidP="00523018">
      <w:pPr>
        <w:pStyle w:val="ListParagraph"/>
        <w:numPr>
          <w:ilvl w:val="0"/>
          <w:numId w:val="3"/>
        </w:numPr>
        <w:jc w:val="both"/>
        <w:rPr>
          <w:rFonts w:ascii="Book Antiqua" w:hAnsi="Book Antiqua" w:cs="Arial"/>
          <w:sz w:val="24"/>
          <w:szCs w:val="24"/>
        </w:rPr>
      </w:pPr>
      <w:r w:rsidRPr="001B3D91">
        <w:rPr>
          <w:rFonts w:ascii="Book Antiqua" w:hAnsi="Book Antiqua" w:cs="Arial"/>
          <w:b/>
          <w:sz w:val="24"/>
          <w:szCs w:val="24"/>
        </w:rPr>
        <w:t xml:space="preserve">Company </w:t>
      </w:r>
      <w:r w:rsidRPr="001B3D91">
        <w:rPr>
          <w:rFonts w:ascii="Book Antiqua" w:hAnsi="Book Antiqua" w:cs="Arial"/>
          <w:sz w:val="24"/>
          <w:szCs w:val="24"/>
        </w:rPr>
        <w:t xml:space="preserve">means </w:t>
      </w:r>
      <w:r w:rsidR="00347BDF" w:rsidRPr="00347BDF">
        <w:rPr>
          <w:rFonts w:ascii="Book Antiqua" w:hAnsi="Book Antiqua" w:cs="Arial"/>
          <w:b/>
          <w:sz w:val="24"/>
          <w:szCs w:val="24"/>
        </w:rPr>
        <w:t>AMBASSADOR INTRA HOLDINGS LIMITED</w:t>
      </w:r>
      <w:r w:rsidR="00A75143">
        <w:rPr>
          <w:rFonts w:ascii="Book Antiqua" w:hAnsi="Book Antiqua" w:cs="Arial"/>
          <w:b/>
          <w:sz w:val="24"/>
          <w:szCs w:val="24"/>
        </w:rPr>
        <w:t>.</w:t>
      </w:r>
    </w:p>
    <w:p w14:paraId="124FEC02" w14:textId="77777777" w:rsidR="00DA6FDA" w:rsidRPr="001B3D91" w:rsidRDefault="007A7CB6" w:rsidP="00564A8A">
      <w:pPr>
        <w:pStyle w:val="ListParagraph"/>
        <w:numPr>
          <w:ilvl w:val="0"/>
          <w:numId w:val="3"/>
        </w:numPr>
        <w:jc w:val="both"/>
        <w:rPr>
          <w:rFonts w:ascii="Book Antiqua" w:hAnsi="Book Antiqua" w:cs="Arial"/>
          <w:sz w:val="24"/>
          <w:szCs w:val="24"/>
        </w:rPr>
      </w:pPr>
      <w:r w:rsidRPr="001B3D91">
        <w:rPr>
          <w:rFonts w:ascii="Book Antiqua" w:hAnsi="Book Antiqua" w:cs="Arial"/>
          <w:b/>
          <w:sz w:val="24"/>
          <w:szCs w:val="24"/>
        </w:rPr>
        <w:t xml:space="preserve"> Independent Director</w:t>
      </w:r>
      <w:r w:rsidRPr="001B3D91">
        <w:rPr>
          <w:rFonts w:ascii="Book Antiqua" w:hAnsi="Book Antiqua" w:cs="Arial"/>
          <w:sz w:val="24"/>
          <w:szCs w:val="24"/>
        </w:rPr>
        <w:t xml:space="preserve"> means a director referred to in Section 149 (6) of the Companies Act, 2013.</w:t>
      </w:r>
    </w:p>
    <w:p w14:paraId="1F1DB1B7" w14:textId="77777777" w:rsidR="007A7CB6" w:rsidRPr="001B3D91" w:rsidRDefault="007A7CB6" w:rsidP="00564A8A">
      <w:pPr>
        <w:pStyle w:val="ListParagraph"/>
        <w:numPr>
          <w:ilvl w:val="0"/>
          <w:numId w:val="3"/>
        </w:numPr>
        <w:jc w:val="both"/>
        <w:rPr>
          <w:rFonts w:ascii="Book Antiqua" w:hAnsi="Book Antiqua" w:cs="Arial"/>
          <w:sz w:val="24"/>
          <w:szCs w:val="24"/>
        </w:rPr>
      </w:pPr>
      <w:r w:rsidRPr="001B3D91">
        <w:rPr>
          <w:rFonts w:ascii="Book Antiqua" w:hAnsi="Book Antiqua" w:cs="Arial"/>
          <w:b/>
          <w:sz w:val="24"/>
          <w:szCs w:val="24"/>
        </w:rPr>
        <w:lastRenderedPageBreak/>
        <w:t>Key Managerial Personnel</w:t>
      </w:r>
      <w:r w:rsidRPr="001B3D91">
        <w:rPr>
          <w:rFonts w:ascii="Book Antiqua" w:hAnsi="Book Antiqua" w:cs="Arial"/>
          <w:sz w:val="24"/>
          <w:szCs w:val="24"/>
        </w:rPr>
        <w:t xml:space="preserve"> (KMP) means-</w:t>
      </w:r>
    </w:p>
    <w:p w14:paraId="51377AAB" w14:textId="77777777" w:rsidR="00DA6FDA" w:rsidRPr="001B3D91" w:rsidRDefault="007A7CB6" w:rsidP="00564A8A">
      <w:pPr>
        <w:spacing w:line="240" w:lineRule="auto"/>
        <w:ind w:left="810"/>
        <w:jc w:val="both"/>
        <w:rPr>
          <w:rFonts w:ascii="Book Antiqua" w:hAnsi="Book Antiqua" w:cs="Arial"/>
          <w:sz w:val="24"/>
          <w:szCs w:val="24"/>
        </w:rPr>
      </w:pPr>
      <w:r w:rsidRPr="001B3D91">
        <w:rPr>
          <w:rFonts w:ascii="Book Antiqua" w:hAnsi="Book Antiqua" w:cs="Arial"/>
          <w:sz w:val="24"/>
          <w:szCs w:val="24"/>
        </w:rPr>
        <w:t>(i) Executive Chairman and / or Managing Director;</w:t>
      </w:r>
    </w:p>
    <w:p w14:paraId="5869CD02" w14:textId="77777777" w:rsidR="00A45C81" w:rsidRPr="001B3D91" w:rsidRDefault="007A7CB6" w:rsidP="001C3095">
      <w:pPr>
        <w:spacing w:line="240" w:lineRule="auto"/>
        <w:ind w:left="810"/>
        <w:jc w:val="both"/>
        <w:rPr>
          <w:rFonts w:ascii="Book Antiqua" w:hAnsi="Book Antiqua" w:cs="Arial"/>
          <w:sz w:val="24"/>
          <w:szCs w:val="24"/>
        </w:rPr>
      </w:pPr>
      <w:r w:rsidRPr="001B3D91">
        <w:rPr>
          <w:rFonts w:ascii="Book Antiqua" w:hAnsi="Book Antiqua" w:cs="Arial"/>
          <w:sz w:val="24"/>
          <w:szCs w:val="24"/>
        </w:rPr>
        <w:t>(ii) Whole-time Director;</w:t>
      </w:r>
    </w:p>
    <w:p w14:paraId="6DEAAC3A" w14:textId="77777777" w:rsidR="00AE081F" w:rsidRPr="001B3D91" w:rsidRDefault="001C3095" w:rsidP="00A45C81">
      <w:pPr>
        <w:spacing w:line="240" w:lineRule="auto"/>
        <w:ind w:left="810"/>
        <w:rPr>
          <w:rFonts w:ascii="Book Antiqua" w:hAnsi="Book Antiqua" w:cs="Arial"/>
          <w:sz w:val="24"/>
          <w:szCs w:val="24"/>
        </w:rPr>
      </w:pPr>
      <w:r w:rsidRPr="001B3D91">
        <w:rPr>
          <w:rFonts w:ascii="Book Antiqua" w:hAnsi="Book Antiqua" w:cs="Arial"/>
          <w:sz w:val="24"/>
          <w:szCs w:val="24"/>
        </w:rPr>
        <w:t>(iii) Chief Financial Officer</w:t>
      </w:r>
      <w:r w:rsidR="009C1976" w:rsidRPr="001B3D91">
        <w:rPr>
          <w:rFonts w:ascii="Book Antiqua" w:hAnsi="Book Antiqua" w:cs="Arial"/>
          <w:sz w:val="24"/>
          <w:szCs w:val="24"/>
        </w:rPr>
        <w:t>;</w:t>
      </w:r>
    </w:p>
    <w:p w14:paraId="5EDE197D" w14:textId="77777777" w:rsidR="007A7CB6" w:rsidRPr="001B3D91" w:rsidRDefault="009C1976" w:rsidP="00A45C81">
      <w:pPr>
        <w:spacing w:line="240" w:lineRule="auto"/>
        <w:ind w:left="810"/>
        <w:rPr>
          <w:rFonts w:ascii="Book Antiqua" w:hAnsi="Book Antiqua" w:cs="Arial"/>
          <w:sz w:val="24"/>
          <w:szCs w:val="24"/>
        </w:rPr>
      </w:pPr>
      <w:r w:rsidRPr="001B3D91">
        <w:rPr>
          <w:rFonts w:ascii="Book Antiqua" w:hAnsi="Book Antiqua" w:cs="Arial"/>
          <w:sz w:val="24"/>
          <w:szCs w:val="24"/>
        </w:rPr>
        <w:t>(iv) Company Secretary/Compliance Officer;</w:t>
      </w:r>
    </w:p>
    <w:p w14:paraId="0984CA52" w14:textId="77777777" w:rsidR="007A7CB6" w:rsidRPr="001B3D91" w:rsidRDefault="007A7CB6" w:rsidP="00A45C81">
      <w:pPr>
        <w:spacing w:line="240" w:lineRule="auto"/>
        <w:ind w:left="810"/>
        <w:rPr>
          <w:rFonts w:ascii="Book Antiqua" w:hAnsi="Book Antiqua" w:cs="Arial"/>
          <w:sz w:val="24"/>
          <w:szCs w:val="24"/>
        </w:rPr>
      </w:pPr>
      <w:r w:rsidRPr="001B3D91">
        <w:rPr>
          <w:rFonts w:ascii="Book Antiqua" w:hAnsi="Book Antiqua" w:cs="Arial"/>
          <w:sz w:val="24"/>
          <w:szCs w:val="24"/>
        </w:rPr>
        <w:t>(v) Such other officer as may be prescribed under the applicable statutory provisions / regulations.</w:t>
      </w:r>
    </w:p>
    <w:p w14:paraId="46527392" w14:textId="77777777" w:rsidR="007A7CB6" w:rsidRPr="001B3D91" w:rsidRDefault="007A7CB6" w:rsidP="00564A8A">
      <w:pPr>
        <w:spacing w:line="240" w:lineRule="auto"/>
        <w:jc w:val="both"/>
        <w:rPr>
          <w:rFonts w:ascii="Book Antiqua" w:hAnsi="Book Antiqua" w:cs="Arial"/>
          <w:sz w:val="24"/>
          <w:szCs w:val="24"/>
        </w:rPr>
      </w:pPr>
      <w:r w:rsidRPr="001B3D91">
        <w:rPr>
          <w:rFonts w:ascii="Book Antiqua" w:hAnsi="Book Antiqua" w:cs="Arial"/>
          <w:sz w:val="24"/>
          <w:szCs w:val="24"/>
        </w:rPr>
        <w:t>• Senior Management means personnel of the Company occupying the position of Chief Executive Officer (CEO), if any, of any unit / divisionor Vice President, if any, of any unit / division of the Company.</w:t>
      </w:r>
    </w:p>
    <w:p w14:paraId="64288253" w14:textId="77777777" w:rsidR="007A7CB6" w:rsidRPr="001B3D91" w:rsidRDefault="007A7CB6" w:rsidP="00564A8A">
      <w:pPr>
        <w:spacing w:line="240" w:lineRule="auto"/>
        <w:jc w:val="both"/>
        <w:rPr>
          <w:rFonts w:ascii="Book Antiqua" w:hAnsi="Book Antiqua" w:cs="Arial"/>
          <w:sz w:val="24"/>
          <w:szCs w:val="24"/>
        </w:rPr>
      </w:pPr>
      <w:r w:rsidRPr="001B3D91">
        <w:rPr>
          <w:rFonts w:ascii="Book Antiqua" w:hAnsi="Book Antiqua" w:cs="Arial"/>
          <w:sz w:val="24"/>
          <w:szCs w:val="24"/>
        </w:rPr>
        <w:t>Unless the context otherwise requires, words and expressions used in this policy and not defined herein but defined in the Companies Act, 2013as may be amended from time to time shall have the meaning respectively assigned to them therein.</w:t>
      </w:r>
    </w:p>
    <w:p w14:paraId="011CA5A3" w14:textId="77777777" w:rsidR="00DA6FDA" w:rsidRPr="001B3D91" w:rsidRDefault="007A7CB6" w:rsidP="00564A8A">
      <w:pPr>
        <w:jc w:val="both"/>
        <w:rPr>
          <w:rFonts w:ascii="Book Antiqua" w:hAnsi="Book Antiqua" w:cs="Arial"/>
          <w:b/>
          <w:sz w:val="24"/>
          <w:szCs w:val="24"/>
          <w:u w:val="single"/>
        </w:rPr>
      </w:pPr>
      <w:r w:rsidRPr="001B3D91">
        <w:rPr>
          <w:rFonts w:ascii="Book Antiqua" w:hAnsi="Book Antiqua" w:cs="Arial"/>
          <w:b/>
          <w:sz w:val="24"/>
          <w:szCs w:val="24"/>
          <w:u w:val="single"/>
        </w:rPr>
        <w:t>Applicability</w:t>
      </w:r>
    </w:p>
    <w:p w14:paraId="430B1EE1" w14:textId="77777777" w:rsidR="00DA6FDA" w:rsidRPr="001B3D91" w:rsidRDefault="007A7CB6" w:rsidP="00564A8A">
      <w:pPr>
        <w:jc w:val="both"/>
        <w:rPr>
          <w:rFonts w:ascii="Book Antiqua" w:hAnsi="Book Antiqua" w:cs="Arial"/>
          <w:sz w:val="24"/>
          <w:szCs w:val="24"/>
        </w:rPr>
      </w:pPr>
      <w:r w:rsidRPr="001B3D91">
        <w:rPr>
          <w:rFonts w:ascii="Book Antiqua" w:hAnsi="Book Antiqua" w:cs="Arial"/>
          <w:sz w:val="24"/>
          <w:szCs w:val="24"/>
        </w:rPr>
        <w:t>The Policy is applicable to</w:t>
      </w:r>
    </w:p>
    <w:p w14:paraId="1CAC6E37" w14:textId="77777777" w:rsidR="00DA6FDA" w:rsidRPr="001B3D91" w:rsidRDefault="007A7CB6" w:rsidP="00564A8A">
      <w:pPr>
        <w:pStyle w:val="ListParagraph"/>
        <w:numPr>
          <w:ilvl w:val="0"/>
          <w:numId w:val="6"/>
        </w:numPr>
        <w:jc w:val="both"/>
        <w:rPr>
          <w:rFonts w:ascii="Book Antiqua" w:hAnsi="Book Antiqua" w:cs="Arial"/>
          <w:b/>
          <w:sz w:val="24"/>
          <w:szCs w:val="24"/>
          <w:u w:val="single"/>
        </w:rPr>
      </w:pPr>
      <w:r w:rsidRPr="001B3D91">
        <w:rPr>
          <w:rFonts w:ascii="Book Antiqua" w:hAnsi="Book Antiqua" w:cs="Arial"/>
          <w:sz w:val="24"/>
          <w:szCs w:val="24"/>
        </w:rPr>
        <w:t xml:space="preserve">Directors (Executive and </w:t>
      </w:r>
      <w:r w:rsidR="00BF1BFC" w:rsidRPr="001B3D91">
        <w:rPr>
          <w:rFonts w:ascii="Book Antiqua" w:hAnsi="Book Antiqua" w:cs="Arial"/>
          <w:sz w:val="24"/>
          <w:szCs w:val="24"/>
        </w:rPr>
        <w:t>Non-Executive</w:t>
      </w:r>
      <w:r w:rsidRPr="001B3D91">
        <w:rPr>
          <w:rFonts w:ascii="Book Antiqua" w:hAnsi="Book Antiqua" w:cs="Arial"/>
          <w:sz w:val="24"/>
          <w:szCs w:val="24"/>
        </w:rPr>
        <w:t>)</w:t>
      </w:r>
    </w:p>
    <w:p w14:paraId="1E0CF612" w14:textId="77777777" w:rsidR="00DA6FDA" w:rsidRPr="001B3D91" w:rsidRDefault="007A7CB6" w:rsidP="00564A8A">
      <w:pPr>
        <w:pStyle w:val="ListParagraph"/>
        <w:numPr>
          <w:ilvl w:val="0"/>
          <w:numId w:val="6"/>
        </w:numPr>
        <w:jc w:val="both"/>
        <w:rPr>
          <w:rFonts w:ascii="Book Antiqua" w:hAnsi="Book Antiqua" w:cs="Arial"/>
          <w:b/>
          <w:sz w:val="24"/>
          <w:szCs w:val="24"/>
          <w:u w:val="single"/>
        </w:rPr>
      </w:pPr>
      <w:r w:rsidRPr="001B3D91">
        <w:rPr>
          <w:rFonts w:ascii="Book Antiqua" w:hAnsi="Book Antiqua" w:cs="Arial"/>
          <w:sz w:val="24"/>
          <w:szCs w:val="24"/>
        </w:rPr>
        <w:t>Key Managerial Personnel</w:t>
      </w:r>
    </w:p>
    <w:p w14:paraId="7248CBF4" w14:textId="77777777" w:rsidR="007A7CB6" w:rsidRPr="001B3D91" w:rsidRDefault="007A7CB6" w:rsidP="00564A8A">
      <w:pPr>
        <w:pStyle w:val="ListParagraph"/>
        <w:numPr>
          <w:ilvl w:val="0"/>
          <w:numId w:val="6"/>
        </w:numPr>
        <w:jc w:val="both"/>
        <w:rPr>
          <w:rFonts w:ascii="Book Antiqua" w:hAnsi="Book Antiqua" w:cs="Arial"/>
          <w:b/>
          <w:sz w:val="24"/>
          <w:szCs w:val="24"/>
          <w:u w:val="single"/>
        </w:rPr>
      </w:pPr>
      <w:r w:rsidRPr="001B3D91">
        <w:rPr>
          <w:rFonts w:ascii="Book Antiqua" w:hAnsi="Book Antiqua" w:cs="Arial"/>
          <w:sz w:val="24"/>
          <w:szCs w:val="24"/>
        </w:rPr>
        <w:t>Senior Management Personnel</w:t>
      </w:r>
    </w:p>
    <w:p w14:paraId="6DC5516A" w14:textId="77777777" w:rsidR="00DA6FDA" w:rsidRPr="001B3D91" w:rsidRDefault="007A7CB6" w:rsidP="00564A8A">
      <w:pPr>
        <w:jc w:val="both"/>
        <w:rPr>
          <w:rFonts w:ascii="Book Antiqua" w:hAnsi="Book Antiqua" w:cs="Arial"/>
          <w:b/>
          <w:sz w:val="24"/>
          <w:szCs w:val="24"/>
          <w:u w:val="single"/>
        </w:rPr>
      </w:pPr>
      <w:r w:rsidRPr="001B3D91">
        <w:rPr>
          <w:rFonts w:ascii="Book Antiqua" w:hAnsi="Book Antiqua" w:cs="Arial"/>
          <w:b/>
          <w:sz w:val="24"/>
          <w:szCs w:val="24"/>
          <w:u w:val="single"/>
        </w:rPr>
        <w:t>General</w:t>
      </w:r>
    </w:p>
    <w:p w14:paraId="45D1406D" w14:textId="77777777" w:rsidR="00475598" w:rsidRPr="001B3D91" w:rsidRDefault="007A7CB6" w:rsidP="00564A8A">
      <w:pPr>
        <w:jc w:val="both"/>
        <w:rPr>
          <w:rFonts w:ascii="Book Antiqua" w:hAnsi="Book Antiqua" w:cs="Arial"/>
          <w:sz w:val="24"/>
          <w:szCs w:val="24"/>
        </w:rPr>
      </w:pPr>
      <w:r w:rsidRPr="001B3D91">
        <w:rPr>
          <w:rFonts w:ascii="Book Antiqua" w:hAnsi="Book Antiqua" w:cs="Arial"/>
          <w:sz w:val="24"/>
          <w:szCs w:val="24"/>
        </w:rPr>
        <w:t>This Policy is divided in three parts:</w:t>
      </w:r>
    </w:p>
    <w:p w14:paraId="07A16540" w14:textId="77777777" w:rsidR="00475598" w:rsidRPr="001B3D91" w:rsidRDefault="007A7CB6" w:rsidP="00475598">
      <w:pPr>
        <w:pStyle w:val="ListParagraph"/>
        <w:numPr>
          <w:ilvl w:val="0"/>
          <w:numId w:val="15"/>
        </w:numPr>
        <w:jc w:val="both"/>
        <w:rPr>
          <w:rFonts w:ascii="Book Antiqua" w:hAnsi="Book Antiqua" w:cs="Arial"/>
          <w:b/>
          <w:sz w:val="24"/>
          <w:szCs w:val="24"/>
          <w:u w:val="single"/>
        </w:rPr>
      </w:pPr>
      <w:r w:rsidRPr="001B3D91">
        <w:rPr>
          <w:rFonts w:ascii="Book Antiqua" w:hAnsi="Book Antiqua" w:cs="Arial"/>
          <w:sz w:val="24"/>
          <w:szCs w:val="24"/>
        </w:rPr>
        <w:t>Part – A covers the matters to be dealt with and recommended by the Committee to the B</w:t>
      </w:r>
      <w:r w:rsidR="00475598" w:rsidRPr="001B3D91">
        <w:rPr>
          <w:rFonts w:ascii="Book Antiqua" w:hAnsi="Book Antiqua" w:cs="Arial"/>
          <w:sz w:val="24"/>
          <w:szCs w:val="24"/>
        </w:rPr>
        <w:t>oard,</w:t>
      </w:r>
    </w:p>
    <w:p w14:paraId="55B5FEF2" w14:textId="77777777" w:rsidR="00475598" w:rsidRPr="001B3D91" w:rsidRDefault="007A7CB6" w:rsidP="00475598">
      <w:pPr>
        <w:pStyle w:val="ListParagraph"/>
        <w:numPr>
          <w:ilvl w:val="0"/>
          <w:numId w:val="15"/>
        </w:numPr>
        <w:jc w:val="both"/>
        <w:rPr>
          <w:rFonts w:ascii="Book Antiqua" w:hAnsi="Book Antiqua" w:cs="Arial"/>
          <w:b/>
          <w:sz w:val="24"/>
          <w:szCs w:val="24"/>
          <w:u w:val="single"/>
        </w:rPr>
      </w:pPr>
      <w:r w:rsidRPr="001B3D91">
        <w:rPr>
          <w:rFonts w:ascii="Book Antiqua" w:hAnsi="Book Antiqua" w:cs="Arial"/>
          <w:sz w:val="24"/>
          <w:szCs w:val="24"/>
        </w:rPr>
        <w:t>Part – Bcovers the</w:t>
      </w:r>
      <w:r w:rsidR="00475598" w:rsidRPr="001B3D91">
        <w:rPr>
          <w:rFonts w:ascii="Book Antiqua" w:hAnsi="Book Antiqua" w:cs="Arial"/>
          <w:sz w:val="24"/>
          <w:szCs w:val="24"/>
        </w:rPr>
        <w:t xml:space="preserve"> appointment and nomination and</w:t>
      </w:r>
    </w:p>
    <w:p w14:paraId="42027AAE" w14:textId="77777777" w:rsidR="007A7CB6" w:rsidRPr="001B3D91" w:rsidRDefault="007A7CB6" w:rsidP="00475598">
      <w:pPr>
        <w:pStyle w:val="ListParagraph"/>
        <w:numPr>
          <w:ilvl w:val="0"/>
          <w:numId w:val="15"/>
        </w:numPr>
        <w:jc w:val="both"/>
        <w:rPr>
          <w:rFonts w:ascii="Book Antiqua" w:hAnsi="Book Antiqua" w:cs="Arial"/>
          <w:b/>
          <w:sz w:val="24"/>
          <w:szCs w:val="24"/>
          <w:u w:val="single"/>
        </w:rPr>
      </w:pPr>
      <w:r w:rsidRPr="001B3D91">
        <w:rPr>
          <w:rFonts w:ascii="Book Antiqua" w:hAnsi="Book Antiqua" w:cs="Arial"/>
          <w:sz w:val="24"/>
          <w:szCs w:val="24"/>
        </w:rPr>
        <w:t>Part – C covers remuneration and perquisites etc.</w:t>
      </w:r>
    </w:p>
    <w:p w14:paraId="74294D35" w14:textId="77777777" w:rsidR="001C3095" w:rsidRPr="001B3D91" w:rsidRDefault="001C3095" w:rsidP="001C3095">
      <w:pPr>
        <w:ind w:right="-1440"/>
        <w:jc w:val="center"/>
        <w:rPr>
          <w:rFonts w:ascii="Book Antiqua" w:hAnsi="Book Antiqua" w:cs="Arial"/>
          <w:b/>
          <w:sz w:val="24"/>
          <w:szCs w:val="24"/>
        </w:rPr>
      </w:pPr>
    </w:p>
    <w:p w14:paraId="6F83EEF3" w14:textId="77777777" w:rsidR="001C3095" w:rsidRPr="001B3D91" w:rsidRDefault="001C3095" w:rsidP="001C3095">
      <w:pPr>
        <w:ind w:right="-1440"/>
        <w:jc w:val="center"/>
        <w:rPr>
          <w:rFonts w:ascii="Book Antiqua" w:hAnsi="Book Antiqua" w:cs="Arial"/>
          <w:b/>
          <w:sz w:val="24"/>
          <w:szCs w:val="24"/>
        </w:rPr>
      </w:pPr>
    </w:p>
    <w:p w14:paraId="3372D47E" w14:textId="77777777" w:rsidR="001C3095" w:rsidRPr="001B3D91" w:rsidRDefault="001C3095" w:rsidP="001C3095">
      <w:pPr>
        <w:ind w:right="-1440"/>
        <w:jc w:val="center"/>
        <w:rPr>
          <w:rFonts w:ascii="Book Antiqua" w:hAnsi="Book Antiqua" w:cs="Arial"/>
          <w:b/>
          <w:sz w:val="24"/>
          <w:szCs w:val="24"/>
        </w:rPr>
      </w:pPr>
    </w:p>
    <w:p w14:paraId="574EB51F" w14:textId="77777777" w:rsidR="001C3095" w:rsidRPr="001B3D91" w:rsidRDefault="001C3095" w:rsidP="001C3095">
      <w:pPr>
        <w:ind w:right="-1440"/>
        <w:jc w:val="center"/>
        <w:rPr>
          <w:rFonts w:ascii="Book Antiqua" w:hAnsi="Book Antiqua" w:cs="Arial"/>
          <w:b/>
          <w:sz w:val="24"/>
          <w:szCs w:val="24"/>
        </w:rPr>
      </w:pPr>
    </w:p>
    <w:p w14:paraId="01874DD1" w14:textId="77777777" w:rsidR="001F2FCC" w:rsidRPr="001B3D91" w:rsidRDefault="001F2FCC" w:rsidP="001C3095">
      <w:pPr>
        <w:ind w:right="-1440"/>
        <w:jc w:val="center"/>
        <w:rPr>
          <w:rFonts w:ascii="Book Antiqua" w:hAnsi="Book Antiqua" w:cs="Arial"/>
          <w:b/>
          <w:sz w:val="24"/>
          <w:szCs w:val="24"/>
        </w:rPr>
      </w:pPr>
    </w:p>
    <w:p w14:paraId="743D9BE6" w14:textId="77777777" w:rsidR="00F37704" w:rsidRDefault="001C3095" w:rsidP="00564A8A">
      <w:pPr>
        <w:jc w:val="center"/>
        <w:rPr>
          <w:rFonts w:ascii="Book Antiqua" w:hAnsi="Book Antiqua" w:cs="Arial"/>
          <w:b/>
          <w:sz w:val="24"/>
          <w:szCs w:val="24"/>
          <w:u w:val="single"/>
        </w:rPr>
      </w:pPr>
      <w:r w:rsidRPr="001B3D91">
        <w:rPr>
          <w:rFonts w:ascii="Book Antiqua" w:hAnsi="Book Antiqua" w:cs="Arial"/>
          <w:b/>
          <w:sz w:val="24"/>
          <w:szCs w:val="24"/>
          <w:u w:val="single"/>
        </w:rPr>
        <w:br w:type="column"/>
      </w:r>
    </w:p>
    <w:p w14:paraId="3EC0FF73" w14:textId="7A92ABDB" w:rsidR="007A7CB6" w:rsidRPr="001B3D91" w:rsidRDefault="007A7CB6" w:rsidP="00564A8A">
      <w:pPr>
        <w:jc w:val="center"/>
        <w:rPr>
          <w:rFonts w:ascii="Book Antiqua" w:hAnsi="Book Antiqua" w:cs="Arial"/>
          <w:b/>
          <w:sz w:val="24"/>
          <w:szCs w:val="24"/>
          <w:u w:val="single"/>
        </w:rPr>
      </w:pPr>
      <w:r w:rsidRPr="001B3D91">
        <w:rPr>
          <w:rFonts w:ascii="Book Antiqua" w:hAnsi="Book Antiqua" w:cs="Arial"/>
          <w:b/>
          <w:sz w:val="24"/>
          <w:szCs w:val="24"/>
          <w:u w:val="single"/>
        </w:rPr>
        <w:t>PART – A</w:t>
      </w:r>
    </w:p>
    <w:p w14:paraId="0D14C549" w14:textId="77777777" w:rsidR="007A7CB6" w:rsidRPr="001B3D91" w:rsidRDefault="007A7CB6" w:rsidP="00564A8A">
      <w:pPr>
        <w:jc w:val="center"/>
        <w:rPr>
          <w:rFonts w:ascii="Book Antiqua" w:hAnsi="Book Antiqua" w:cs="Arial"/>
          <w:b/>
          <w:sz w:val="24"/>
          <w:szCs w:val="24"/>
          <w:u w:val="single"/>
        </w:rPr>
      </w:pPr>
      <w:r w:rsidRPr="001B3D91">
        <w:rPr>
          <w:rFonts w:ascii="Book Antiqua" w:hAnsi="Book Antiqua" w:cs="Arial"/>
          <w:b/>
          <w:sz w:val="24"/>
          <w:szCs w:val="24"/>
          <w:u w:val="single"/>
        </w:rPr>
        <w:t>MATTERS TO BE DEALT WITH, PERUSED AND RECOMMENDED TO THE BOARD</w:t>
      </w:r>
      <w:r w:rsidR="008A54F5">
        <w:rPr>
          <w:rFonts w:ascii="Book Antiqua" w:hAnsi="Book Antiqua" w:cs="Arial"/>
          <w:b/>
          <w:sz w:val="24"/>
          <w:szCs w:val="24"/>
          <w:u w:val="single"/>
        </w:rPr>
        <w:t xml:space="preserve"> </w:t>
      </w:r>
      <w:r w:rsidRPr="001B3D91">
        <w:rPr>
          <w:rFonts w:ascii="Book Antiqua" w:hAnsi="Book Antiqua" w:cs="Arial"/>
          <w:b/>
          <w:sz w:val="24"/>
          <w:szCs w:val="24"/>
          <w:u w:val="single"/>
        </w:rPr>
        <w:t>BY THE NOMINATION AND REMUNERATION COMMITTEE</w:t>
      </w:r>
    </w:p>
    <w:p w14:paraId="70E12CAD" w14:textId="2BBB1CE9" w:rsidR="007A7CB6" w:rsidRPr="001B3D91" w:rsidRDefault="00F37704" w:rsidP="00564A8A">
      <w:pPr>
        <w:jc w:val="both"/>
        <w:rPr>
          <w:rFonts w:ascii="Book Antiqua" w:hAnsi="Book Antiqua" w:cs="Arial"/>
          <w:sz w:val="24"/>
          <w:szCs w:val="24"/>
        </w:rPr>
      </w:pPr>
      <w:r>
        <w:rPr>
          <w:rFonts w:ascii="Book Antiqua" w:hAnsi="Book Antiqua" w:cs="Arial"/>
          <w:sz w:val="24"/>
          <w:szCs w:val="24"/>
        </w:rPr>
        <w:t xml:space="preserve">       </w:t>
      </w:r>
      <w:r w:rsidR="007A7CB6" w:rsidRPr="001B3D91">
        <w:rPr>
          <w:rFonts w:ascii="Book Antiqua" w:hAnsi="Book Antiqua" w:cs="Arial"/>
          <w:sz w:val="24"/>
          <w:szCs w:val="24"/>
        </w:rPr>
        <w:t>The Committee shall:</w:t>
      </w:r>
    </w:p>
    <w:p w14:paraId="097BDAAB" w14:textId="77777777" w:rsidR="00DA6FDA" w:rsidRPr="001B3D91" w:rsidRDefault="007A7CB6" w:rsidP="00564A8A">
      <w:pPr>
        <w:pStyle w:val="ListParagraph"/>
        <w:numPr>
          <w:ilvl w:val="0"/>
          <w:numId w:val="7"/>
        </w:numPr>
        <w:jc w:val="both"/>
        <w:rPr>
          <w:rFonts w:ascii="Book Antiqua" w:hAnsi="Book Antiqua" w:cs="Arial"/>
          <w:sz w:val="24"/>
          <w:szCs w:val="24"/>
        </w:rPr>
      </w:pPr>
      <w:r w:rsidRPr="001B3D91">
        <w:rPr>
          <w:rFonts w:ascii="Book Antiqua" w:hAnsi="Book Antiqua" w:cs="Arial"/>
          <w:sz w:val="24"/>
          <w:szCs w:val="24"/>
        </w:rPr>
        <w:t>Formulate the criteria for determining qualifications, positive attributes and independence of a director.</w:t>
      </w:r>
    </w:p>
    <w:p w14:paraId="6F80824C" w14:textId="77777777" w:rsidR="00DA6FDA" w:rsidRPr="001B3D91" w:rsidRDefault="007A7CB6" w:rsidP="00564A8A">
      <w:pPr>
        <w:pStyle w:val="ListParagraph"/>
        <w:numPr>
          <w:ilvl w:val="0"/>
          <w:numId w:val="7"/>
        </w:numPr>
        <w:jc w:val="both"/>
        <w:rPr>
          <w:rFonts w:ascii="Book Antiqua" w:hAnsi="Book Antiqua" w:cs="Arial"/>
          <w:sz w:val="24"/>
          <w:szCs w:val="24"/>
        </w:rPr>
      </w:pPr>
      <w:r w:rsidRPr="001B3D91">
        <w:rPr>
          <w:rFonts w:ascii="Book Antiqua" w:hAnsi="Book Antiqua" w:cs="Arial"/>
          <w:sz w:val="24"/>
          <w:szCs w:val="24"/>
        </w:rPr>
        <w:t>Identify persons who are qualified to become Director and persons who may be appointed in Key Managerial and Senior Managementpositions in accordance with the criteria laid down in this policy.</w:t>
      </w:r>
    </w:p>
    <w:p w14:paraId="301395F2" w14:textId="77777777" w:rsidR="007A7CB6" w:rsidRPr="001B3D91" w:rsidRDefault="007A7CB6" w:rsidP="00564A8A">
      <w:pPr>
        <w:pStyle w:val="ListParagraph"/>
        <w:numPr>
          <w:ilvl w:val="0"/>
          <w:numId w:val="7"/>
        </w:numPr>
        <w:jc w:val="both"/>
        <w:rPr>
          <w:rFonts w:ascii="Book Antiqua" w:hAnsi="Book Antiqua" w:cs="Arial"/>
          <w:sz w:val="24"/>
          <w:szCs w:val="24"/>
        </w:rPr>
      </w:pPr>
      <w:r w:rsidRPr="001B3D91">
        <w:rPr>
          <w:rFonts w:ascii="Book Antiqua" w:hAnsi="Book Antiqua" w:cs="Arial"/>
          <w:sz w:val="24"/>
          <w:szCs w:val="24"/>
        </w:rPr>
        <w:t xml:space="preserve"> Recommend to the Board, appointment and removal of Director, KMP and Senior Management Personnel.</w:t>
      </w:r>
    </w:p>
    <w:p w14:paraId="7A6C33F6" w14:textId="77777777" w:rsidR="007A7CB6" w:rsidRPr="001B3D91" w:rsidRDefault="00E3387A" w:rsidP="00564A8A">
      <w:pPr>
        <w:tabs>
          <w:tab w:val="left" w:pos="1215"/>
        </w:tabs>
        <w:jc w:val="center"/>
        <w:rPr>
          <w:rFonts w:ascii="Book Antiqua" w:hAnsi="Book Antiqua" w:cs="Arial"/>
          <w:b/>
          <w:sz w:val="24"/>
          <w:szCs w:val="24"/>
          <w:u w:val="single"/>
        </w:rPr>
      </w:pPr>
      <w:r w:rsidRPr="001B3D91">
        <w:rPr>
          <w:rFonts w:ascii="Book Antiqua" w:hAnsi="Book Antiqua" w:cs="Arial"/>
          <w:b/>
          <w:sz w:val="24"/>
          <w:szCs w:val="24"/>
          <w:u w:val="single"/>
        </w:rPr>
        <w:br w:type="column"/>
      </w:r>
      <w:r w:rsidR="007A7CB6" w:rsidRPr="001B3D91">
        <w:rPr>
          <w:rFonts w:ascii="Book Antiqua" w:hAnsi="Book Antiqua" w:cs="Arial"/>
          <w:b/>
          <w:sz w:val="24"/>
          <w:szCs w:val="24"/>
          <w:u w:val="single"/>
        </w:rPr>
        <w:lastRenderedPageBreak/>
        <w:t>PART – B</w:t>
      </w:r>
    </w:p>
    <w:p w14:paraId="24125669" w14:textId="77777777" w:rsidR="007A7CB6" w:rsidRPr="001B3D91" w:rsidRDefault="007A7CB6" w:rsidP="00564A8A">
      <w:pPr>
        <w:jc w:val="center"/>
        <w:rPr>
          <w:rFonts w:ascii="Book Antiqua" w:hAnsi="Book Antiqua" w:cs="Arial"/>
          <w:b/>
          <w:sz w:val="24"/>
          <w:szCs w:val="24"/>
          <w:u w:val="single"/>
        </w:rPr>
      </w:pPr>
      <w:r w:rsidRPr="001B3D91">
        <w:rPr>
          <w:rFonts w:ascii="Book Antiqua" w:hAnsi="Book Antiqua" w:cs="Arial"/>
          <w:b/>
          <w:sz w:val="24"/>
          <w:szCs w:val="24"/>
          <w:u w:val="single"/>
        </w:rPr>
        <w:t>POLICY FOR APPOINTMENT AND REMOVAL OF DIRECTOR, KMP AND SENIOR MANAGEMENT</w:t>
      </w:r>
    </w:p>
    <w:p w14:paraId="6E89BF4D" w14:textId="77777777" w:rsidR="007A7CB6" w:rsidRPr="001B3D91" w:rsidRDefault="007A7CB6" w:rsidP="00564A8A">
      <w:pPr>
        <w:jc w:val="center"/>
        <w:rPr>
          <w:rFonts w:ascii="Book Antiqua" w:hAnsi="Book Antiqua" w:cs="Arial"/>
          <w:sz w:val="24"/>
          <w:szCs w:val="24"/>
        </w:rPr>
      </w:pPr>
      <w:r w:rsidRPr="001B3D91">
        <w:rPr>
          <w:rFonts w:ascii="Book Antiqua" w:hAnsi="Book Antiqua" w:cs="Arial"/>
          <w:b/>
          <w:sz w:val="24"/>
          <w:szCs w:val="24"/>
          <w:u w:val="single"/>
        </w:rPr>
        <w:t>Appointment criteria and qualifications</w:t>
      </w:r>
      <w:r w:rsidRPr="001B3D91">
        <w:rPr>
          <w:rFonts w:ascii="Book Antiqua" w:hAnsi="Book Antiqua" w:cs="Arial"/>
          <w:sz w:val="24"/>
          <w:szCs w:val="24"/>
        </w:rPr>
        <w:t>:</w:t>
      </w:r>
    </w:p>
    <w:p w14:paraId="357CDFEA" w14:textId="77777777" w:rsidR="00663291" w:rsidRPr="001B3D91" w:rsidRDefault="007A7CB6" w:rsidP="00564A8A">
      <w:pPr>
        <w:pStyle w:val="ListParagraph"/>
        <w:numPr>
          <w:ilvl w:val="0"/>
          <w:numId w:val="9"/>
        </w:numPr>
        <w:jc w:val="both"/>
        <w:rPr>
          <w:rFonts w:ascii="Book Antiqua" w:hAnsi="Book Antiqua" w:cs="Arial"/>
          <w:sz w:val="24"/>
          <w:szCs w:val="24"/>
        </w:rPr>
      </w:pPr>
      <w:r w:rsidRPr="001B3D91">
        <w:rPr>
          <w:rFonts w:ascii="Book Antiqua" w:hAnsi="Book Antiqua" w:cs="Arial"/>
          <w:sz w:val="24"/>
          <w:szCs w:val="24"/>
        </w:rPr>
        <w:t xml:space="preserve">The Committee shall identify and ascertain the integrity, qualification, expertise and experience of the person for appointment as </w:t>
      </w:r>
      <w:r w:rsidR="00BF1BFC" w:rsidRPr="001B3D91">
        <w:rPr>
          <w:rFonts w:ascii="Book Antiqua" w:hAnsi="Book Antiqua" w:cs="Arial"/>
          <w:sz w:val="24"/>
          <w:szCs w:val="24"/>
        </w:rPr>
        <w:t>Director, KMP</w:t>
      </w:r>
      <w:r w:rsidRPr="001B3D91">
        <w:rPr>
          <w:rFonts w:ascii="Book Antiqua" w:hAnsi="Book Antiqua" w:cs="Arial"/>
          <w:sz w:val="24"/>
          <w:szCs w:val="24"/>
        </w:rPr>
        <w:t xml:space="preserve"> or at Senior Management level and recommend to the Board his / her appointment.</w:t>
      </w:r>
    </w:p>
    <w:p w14:paraId="12A6E010" w14:textId="77777777" w:rsidR="00663291" w:rsidRPr="001B3D91" w:rsidRDefault="007A7CB6" w:rsidP="00564A8A">
      <w:pPr>
        <w:pStyle w:val="ListParagraph"/>
        <w:numPr>
          <w:ilvl w:val="0"/>
          <w:numId w:val="9"/>
        </w:numPr>
        <w:jc w:val="both"/>
        <w:rPr>
          <w:rFonts w:ascii="Book Antiqua" w:hAnsi="Book Antiqua" w:cs="Arial"/>
          <w:sz w:val="24"/>
          <w:szCs w:val="24"/>
        </w:rPr>
      </w:pPr>
      <w:r w:rsidRPr="001B3D91">
        <w:rPr>
          <w:rFonts w:ascii="Book Antiqua" w:hAnsi="Book Antiqua" w:cs="Arial"/>
          <w:sz w:val="24"/>
          <w:szCs w:val="24"/>
        </w:rPr>
        <w:t xml:space="preserve"> A person should possess adequate qualification, expertise and experience for the position he / she is considered for appointment. The</w:t>
      </w:r>
      <w:r w:rsidR="008A54F5">
        <w:rPr>
          <w:rFonts w:ascii="Book Antiqua" w:hAnsi="Book Antiqua" w:cs="Arial"/>
          <w:sz w:val="24"/>
          <w:szCs w:val="24"/>
        </w:rPr>
        <w:t xml:space="preserve"> </w:t>
      </w:r>
      <w:r w:rsidRPr="001B3D91">
        <w:rPr>
          <w:rFonts w:ascii="Book Antiqua" w:hAnsi="Book Antiqua" w:cs="Arial"/>
          <w:sz w:val="24"/>
          <w:szCs w:val="24"/>
        </w:rPr>
        <w:t>Committee has discretion to decide whether qualification, expertise and experience possessed by a person is sufficient / satisfactory for theconcerned position.</w:t>
      </w:r>
    </w:p>
    <w:p w14:paraId="26EE874D" w14:textId="77777777" w:rsidR="007A7CB6" w:rsidRPr="001B3D91" w:rsidRDefault="007A7CB6" w:rsidP="00564A8A">
      <w:pPr>
        <w:pStyle w:val="ListParagraph"/>
        <w:numPr>
          <w:ilvl w:val="0"/>
          <w:numId w:val="9"/>
        </w:numPr>
        <w:jc w:val="both"/>
        <w:rPr>
          <w:rFonts w:ascii="Book Antiqua" w:hAnsi="Book Antiqua" w:cs="Arial"/>
          <w:sz w:val="24"/>
          <w:szCs w:val="24"/>
        </w:rPr>
      </w:pPr>
      <w:r w:rsidRPr="001B3D91">
        <w:rPr>
          <w:rFonts w:ascii="Book Antiqua" w:hAnsi="Book Antiqua" w:cs="Arial"/>
          <w:sz w:val="24"/>
          <w:szCs w:val="24"/>
        </w:rPr>
        <w:t>The Company shall not appoint or continue the employment of any person as Whole-time Director who has attained the age of seventyyears. Provided that the term of the person holding this position may be extended beyond the age of seventy years with the approval ofshareholders by passing a special resolution based on the explanatory statement annexed to the notice for such motion indicating thejustification for extension of appointment beyond seventy years.</w:t>
      </w:r>
    </w:p>
    <w:p w14:paraId="27C9655F" w14:textId="4DB9B4CC" w:rsidR="007A7CB6" w:rsidRPr="001B3D91" w:rsidRDefault="007A7CB6" w:rsidP="00575DAE">
      <w:pPr>
        <w:ind w:left="3600"/>
        <w:jc w:val="both"/>
        <w:rPr>
          <w:rFonts w:ascii="Book Antiqua" w:hAnsi="Book Antiqua" w:cs="Arial"/>
          <w:sz w:val="24"/>
          <w:szCs w:val="24"/>
        </w:rPr>
      </w:pPr>
      <w:r w:rsidRPr="001B3D91">
        <w:rPr>
          <w:rFonts w:ascii="Book Antiqua" w:hAnsi="Book Antiqua" w:cs="Arial"/>
          <w:b/>
          <w:sz w:val="24"/>
          <w:szCs w:val="24"/>
          <w:u w:val="single"/>
        </w:rPr>
        <w:t>Term / Tenure</w:t>
      </w:r>
      <w:r w:rsidRPr="001B3D91">
        <w:rPr>
          <w:rFonts w:ascii="Book Antiqua" w:hAnsi="Book Antiqua" w:cs="Arial"/>
          <w:sz w:val="24"/>
          <w:szCs w:val="24"/>
        </w:rPr>
        <w:t>:</w:t>
      </w:r>
    </w:p>
    <w:p w14:paraId="7442C387" w14:textId="77777777" w:rsidR="007A7CB6" w:rsidRPr="001B3D91" w:rsidRDefault="007A7CB6" w:rsidP="001C3095">
      <w:pPr>
        <w:pStyle w:val="ListParagraph"/>
        <w:numPr>
          <w:ilvl w:val="0"/>
          <w:numId w:val="14"/>
        </w:numPr>
        <w:jc w:val="both"/>
        <w:rPr>
          <w:rFonts w:ascii="Book Antiqua" w:hAnsi="Book Antiqua" w:cs="Arial"/>
          <w:sz w:val="24"/>
          <w:szCs w:val="24"/>
          <w:u w:val="single"/>
        </w:rPr>
      </w:pPr>
      <w:r w:rsidRPr="001B3D91">
        <w:rPr>
          <w:rFonts w:ascii="Book Antiqua" w:hAnsi="Book Antiqua" w:cs="Arial"/>
          <w:sz w:val="24"/>
          <w:szCs w:val="24"/>
          <w:u w:val="single"/>
        </w:rPr>
        <w:t>Managing Director/Whole-time Director:</w:t>
      </w:r>
    </w:p>
    <w:p w14:paraId="4053FFF7" w14:textId="241F3EA8" w:rsidR="007A7CB6" w:rsidRPr="001B3D91" w:rsidRDefault="007A7CB6" w:rsidP="00564A8A">
      <w:pPr>
        <w:pStyle w:val="ListParagraph"/>
        <w:numPr>
          <w:ilvl w:val="0"/>
          <w:numId w:val="12"/>
        </w:numPr>
        <w:jc w:val="both"/>
        <w:rPr>
          <w:rFonts w:ascii="Book Antiqua" w:hAnsi="Book Antiqua" w:cs="Arial"/>
          <w:sz w:val="24"/>
          <w:szCs w:val="24"/>
        </w:rPr>
      </w:pPr>
      <w:r w:rsidRPr="001B3D91">
        <w:rPr>
          <w:rFonts w:ascii="Book Antiqua" w:hAnsi="Book Antiqua" w:cs="Arial"/>
          <w:sz w:val="24"/>
          <w:szCs w:val="24"/>
        </w:rPr>
        <w:t>The Company shall appoint or re-appoint any person as its Executive Chairman, Managing Director or Executive Director for a term</w:t>
      </w:r>
      <w:r w:rsidR="00575DAE">
        <w:rPr>
          <w:rFonts w:ascii="Book Antiqua" w:hAnsi="Book Antiqua" w:cs="Arial"/>
          <w:sz w:val="24"/>
          <w:szCs w:val="24"/>
        </w:rPr>
        <w:t xml:space="preserve"> </w:t>
      </w:r>
      <w:r w:rsidRPr="001B3D91">
        <w:rPr>
          <w:rFonts w:ascii="Book Antiqua" w:hAnsi="Book Antiqua" w:cs="Arial"/>
          <w:sz w:val="24"/>
          <w:szCs w:val="24"/>
        </w:rPr>
        <w:t>not exceeding five years at a time. No re-appointment shall be made earlier than one year before the expiry of term.</w:t>
      </w:r>
    </w:p>
    <w:p w14:paraId="718F6C30" w14:textId="77777777" w:rsidR="001C3095" w:rsidRPr="001B3D91" w:rsidRDefault="001C3095" w:rsidP="001C3095">
      <w:pPr>
        <w:pStyle w:val="ListParagraph"/>
        <w:jc w:val="both"/>
        <w:rPr>
          <w:rFonts w:ascii="Book Antiqua" w:hAnsi="Book Antiqua" w:cs="Arial"/>
          <w:sz w:val="24"/>
          <w:szCs w:val="24"/>
        </w:rPr>
      </w:pPr>
    </w:p>
    <w:p w14:paraId="263655E4" w14:textId="77777777" w:rsidR="007A7CB6" w:rsidRPr="001B3D91" w:rsidRDefault="007A7CB6" w:rsidP="001C3095">
      <w:pPr>
        <w:pStyle w:val="ListParagraph"/>
        <w:numPr>
          <w:ilvl w:val="0"/>
          <w:numId w:val="14"/>
        </w:numPr>
        <w:jc w:val="both"/>
        <w:rPr>
          <w:rFonts w:ascii="Book Antiqua" w:hAnsi="Book Antiqua" w:cs="Arial"/>
          <w:sz w:val="24"/>
          <w:szCs w:val="24"/>
          <w:u w:val="single"/>
        </w:rPr>
      </w:pPr>
      <w:r w:rsidRPr="001B3D91">
        <w:rPr>
          <w:rFonts w:ascii="Book Antiqua" w:hAnsi="Book Antiqua" w:cs="Arial"/>
          <w:sz w:val="24"/>
          <w:szCs w:val="24"/>
          <w:u w:val="single"/>
        </w:rPr>
        <w:t>Independent Director:</w:t>
      </w:r>
    </w:p>
    <w:p w14:paraId="0D89C766" w14:textId="5DB37A23" w:rsidR="00663291" w:rsidRPr="001B3D91" w:rsidRDefault="007A7CB6" w:rsidP="00564A8A">
      <w:pPr>
        <w:pStyle w:val="ListParagraph"/>
        <w:numPr>
          <w:ilvl w:val="0"/>
          <w:numId w:val="12"/>
        </w:numPr>
        <w:jc w:val="both"/>
        <w:rPr>
          <w:rFonts w:ascii="Book Antiqua" w:hAnsi="Book Antiqua" w:cs="Arial"/>
          <w:sz w:val="24"/>
          <w:szCs w:val="24"/>
        </w:rPr>
      </w:pPr>
      <w:r w:rsidRPr="001B3D91">
        <w:rPr>
          <w:rFonts w:ascii="Book Antiqua" w:hAnsi="Book Antiqua" w:cs="Arial"/>
          <w:sz w:val="24"/>
          <w:szCs w:val="24"/>
        </w:rPr>
        <w:t>An Independent Director shall hold office for a term up to five years consecutive years on the Board of the Company and will be eligible</w:t>
      </w:r>
      <w:r w:rsidR="00575DAE">
        <w:rPr>
          <w:rFonts w:ascii="Book Antiqua" w:hAnsi="Book Antiqua" w:cs="Arial"/>
          <w:sz w:val="24"/>
          <w:szCs w:val="24"/>
        </w:rPr>
        <w:t xml:space="preserve"> </w:t>
      </w:r>
      <w:r w:rsidRPr="001B3D91">
        <w:rPr>
          <w:rFonts w:ascii="Book Antiqua" w:hAnsi="Book Antiqua" w:cs="Arial"/>
          <w:sz w:val="24"/>
          <w:szCs w:val="24"/>
        </w:rPr>
        <w:t>for re-appointment on passing of a special resolution by the Company and disclosure of such appointment in the Board's report.</w:t>
      </w:r>
    </w:p>
    <w:p w14:paraId="79B3570A" w14:textId="77777777" w:rsidR="001C3095" w:rsidRPr="001B3D91" w:rsidRDefault="001C3095" w:rsidP="001C3095">
      <w:pPr>
        <w:pStyle w:val="ListParagraph"/>
        <w:jc w:val="both"/>
        <w:rPr>
          <w:rFonts w:ascii="Book Antiqua" w:hAnsi="Book Antiqua" w:cs="Arial"/>
          <w:sz w:val="24"/>
          <w:szCs w:val="24"/>
        </w:rPr>
      </w:pPr>
    </w:p>
    <w:p w14:paraId="701F034E" w14:textId="49617904" w:rsidR="007A7CB6" w:rsidRPr="001B3D91" w:rsidRDefault="007A7CB6" w:rsidP="00564A8A">
      <w:pPr>
        <w:pStyle w:val="ListParagraph"/>
        <w:numPr>
          <w:ilvl w:val="0"/>
          <w:numId w:val="12"/>
        </w:numPr>
        <w:jc w:val="both"/>
        <w:rPr>
          <w:rFonts w:ascii="Book Antiqua" w:hAnsi="Book Antiqua" w:cs="Arial"/>
          <w:sz w:val="24"/>
          <w:szCs w:val="24"/>
        </w:rPr>
      </w:pPr>
      <w:r w:rsidRPr="001B3D91">
        <w:rPr>
          <w:rFonts w:ascii="Book Antiqua" w:hAnsi="Book Antiqua" w:cs="Arial"/>
          <w:sz w:val="24"/>
          <w:szCs w:val="24"/>
        </w:rPr>
        <w:t>No Independent Director shall hold office for more than two consecutive terms, but such Independent Director shall be eligible forappointment after expiry of three years of ceasing to become an Independent Director. Provided that an Independent Director shall</w:t>
      </w:r>
      <w:r w:rsidR="00575DAE">
        <w:rPr>
          <w:rFonts w:ascii="Book Antiqua" w:hAnsi="Book Antiqua" w:cs="Arial"/>
          <w:sz w:val="24"/>
          <w:szCs w:val="24"/>
        </w:rPr>
        <w:t xml:space="preserve"> </w:t>
      </w:r>
      <w:r w:rsidRPr="001B3D91">
        <w:rPr>
          <w:rFonts w:ascii="Book Antiqua" w:hAnsi="Book Antiqua" w:cs="Arial"/>
          <w:sz w:val="24"/>
          <w:szCs w:val="24"/>
        </w:rPr>
        <w:t>not, during the said period of three years, be appointed in or be associated with the Company in any other capacity, either directly orindirectly.</w:t>
      </w:r>
    </w:p>
    <w:p w14:paraId="70CEBE18" w14:textId="77777777" w:rsidR="007A7CB6" w:rsidRPr="001B3D91" w:rsidRDefault="007A7CB6" w:rsidP="00564A8A">
      <w:pPr>
        <w:jc w:val="both"/>
        <w:rPr>
          <w:rFonts w:ascii="Book Antiqua" w:hAnsi="Book Antiqua" w:cs="Arial"/>
          <w:b/>
          <w:sz w:val="24"/>
          <w:szCs w:val="24"/>
          <w:u w:val="single"/>
        </w:rPr>
      </w:pPr>
      <w:r w:rsidRPr="001B3D91">
        <w:rPr>
          <w:rFonts w:ascii="Book Antiqua" w:hAnsi="Book Antiqua" w:cs="Arial"/>
          <w:b/>
          <w:sz w:val="24"/>
          <w:szCs w:val="24"/>
          <w:u w:val="single"/>
        </w:rPr>
        <w:lastRenderedPageBreak/>
        <w:t>Evaluation:</w:t>
      </w:r>
    </w:p>
    <w:p w14:paraId="465F9B2D" w14:textId="77777777" w:rsidR="007A7CB6" w:rsidRPr="001B3D91" w:rsidRDefault="007A7CB6" w:rsidP="00564A8A">
      <w:pPr>
        <w:jc w:val="both"/>
        <w:rPr>
          <w:rFonts w:ascii="Book Antiqua" w:hAnsi="Book Antiqua" w:cs="Arial"/>
          <w:sz w:val="24"/>
          <w:szCs w:val="24"/>
        </w:rPr>
      </w:pPr>
      <w:r w:rsidRPr="001B3D91">
        <w:rPr>
          <w:rFonts w:ascii="Book Antiqua" w:hAnsi="Book Antiqua" w:cs="Arial"/>
          <w:sz w:val="24"/>
          <w:szCs w:val="24"/>
        </w:rPr>
        <w:t>The Committee shall carry out evaluation of performance of every Director, KMP and Senior Management Personnel at regular interval (yearly).</w:t>
      </w:r>
    </w:p>
    <w:p w14:paraId="5CD0DBF2" w14:textId="77777777" w:rsidR="007A7CB6" w:rsidRPr="001B3D91" w:rsidRDefault="007A7CB6" w:rsidP="00564A8A">
      <w:pPr>
        <w:jc w:val="both"/>
        <w:rPr>
          <w:rFonts w:ascii="Book Antiqua" w:hAnsi="Book Antiqua" w:cs="Arial"/>
          <w:b/>
          <w:sz w:val="24"/>
          <w:szCs w:val="24"/>
          <w:u w:val="single"/>
        </w:rPr>
      </w:pPr>
      <w:r w:rsidRPr="001B3D91">
        <w:rPr>
          <w:rFonts w:ascii="Book Antiqua" w:hAnsi="Book Antiqua" w:cs="Arial"/>
          <w:b/>
          <w:sz w:val="24"/>
          <w:szCs w:val="24"/>
          <w:u w:val="single"/>
        </w:rPr>
        <w:t>Removal:</w:t>
      </w:r>
    </w:p>
    <w:p w14:paraId="5392C182" w14:textId="26BD2CDD" w:rsidR="007A7CB6" w:rsidRPr="001B3D91" w:rsidRDefault="007A7CB6" w:rsidP="00564A8A">
      <w:pPr>
        <w:jc w:val="both"/>
        <w:rPr>
          <w:rFonts w:ascii="Book Antiqua" w:hAnsi="Book Antiqua" w:cs="Arial"/>
          <w:sz w:val="24"/>
          <w:szCs w:val="24"/>
        </w:rPr>
      </w:pPr>
      <w:r w:rsidRPr="001B3D91">
        <w:rPr>
          <w:rFonts w:ascii="Book Antiqua" w:hAnsi="Book Antiqua" w:cs="Arial"/>
          <w:sz w:val="24"/>
          <w:szCs w:val="24"/>
        </w:rPr>
        <w:t xml:space="preserve">Due to reasons for any disqualification mentioned in the Companies Act, 2013, rules made there under or under any other applicable </w:t>
      </w:r>
      <w:r w:rsidR="00BF1BFC" w:rsidRPr="001B3D91">
        <w:rPr>
          <w:rFonts w:ascii="Book Antiqua" w:hAnsi="Book Antiqua" w:cs="Arial"/>
          <w:sz w:val="24"/>
          <w:szCs w:val="24"/>
        </w:rPr>
        <w:t>act, rules</w:t>
      </w:r>
      <w:r w:rsidRPr="001B3D91">
        <w:rPr>
          <w:rFonts w:ascii="Book Antiqua" w:hAnsi="Book Antiqua" w:cs="Arial"/>
          <w:sz w:val="24"/>
          <w:szCs w:val="24"/>
        </w:rPr>
        <w:t xml:space="preserve"> and regulations, the Committee may recommend, to the Board with reasons recorded in writing, removal of a Director, KMP or Senior</w:t>
      </w:r>
      <w:r w:rsidR="00DB5A18">
        <w:rPr>
          <w:rFonts w:ascii="Book Antiqua" w:hAnsi="Book Antiqua" w:cs="Arial"/>
          <w:sz w:val="24"/>
          <w:szCs w:val="24"/>
        </w:rPr>
        <w:t xml:space="preserve"> </w:t>
      </w:r>
      <w:r w:rsidRPr="001B3D91">
        <w:rPr>
          <w:rFonts w:ascii="Book Antiqua" w:hAnsi="Book Antiqua" w:cs="Arial"/>
          <w:sz w:val="24"/>
          <w:szCs w:val="24"/>
        </w:rPr>
        <w:t>Management Personnel subject to the provisions and compliance of the said Act, rules and regulations.</w:t>
      </w:r>
    </w:p>
    <w:p w14:paraId="401675F6" w14:textId="77777777" w:rsidR="007A7CB6" w:rsidRPr="001B3D91" w:rsidRDefault="007A7CB6" w:rsidP="00564A8A">
      <w:pPr>
        <w:jc w:val="both"/>
        <w:rPr>
          <w:rFonts w:ascii="Book Antiqua" w:hAnsi="Book Antiqua" w:cs="Arial"/>
          <w:b/>
          <w:sz w:val="24"/>
          <w:szCs w:val="24"/>
          <w:u w:val="single"/>
        </w:rPr>
      </w:pPr>
      <w:r w:rsidRPr="001B3D91">
        <w:rPr>
          <w:rFonts w:ascii="Book Antiqua" w:hAnsi="Book Antiqua" w:cs="Arial"/>
          <w:b/>
          <w:sz w:val="24"/>
          <w:szCs w:val="24"/>
          <w:u w:val="single"/>
        </w:rPr>
        <w:t>Retirement:</w:t>
      </w:r>
    </w:p>
    <w:p w14:paraId="38B84120" w14:textId="426EEE6E" w:rsidR="007A7CB6" w:rsidRPr="001B3D91" w:rsidRDefault="007A7CB6" w:rsidP="00564A8A">
      <w:pPr>
        <w:jc w:val="both"/>
        <w:rPr>
          <w:rFonts w:ascii="Book Antiqua" w:hAnsi="Book Antiqua" w:cs="Arial"/>
          <w:sz w:val="24"/>
          <w:szCs w:val="24"/>
        </w:rPr>
      </w:pPr>
      <w:r w:rsidRPr="001B3D91">
        <w:rPr>
          <w:rFonts w:ascii="Book Antiqua" w:hAnsi="Book Antiqua" w:cs="Arial"/>
          <w:sz w:val="24"/>
          <w:szCs w:val="24"/>
        </w:rPr>
        <w:t>The Director, KMP and Senior Management Personnel shall retire as per the applicable provisions of the Companies Act, 2013 and the prevailing</w:t>
      </w:r>
      <w:r w:rsidR="00DB5A18">
        <w:rPr>
          <w:rFonts w:ascii="Book Antiqua" w:hAnsi="Book Antiqua" w:cs="Arial"/>
          <w:sz w:val="24"/>
          <w:szCs w:val="24"/>
        </w:rPr>
        <w:t xml:space="preserve"> </w:t>
      </w:r>
      <w:r w:rsidRPr="001B3D91">
        <w:rPr>
          <w:rFonts w:ascii="Book Antiqua" w:hAnsi="Book Antiqua" w:cs="Arial"/>
          <w:sz w:val="24"/>
          <w:szCs w:val="24"/>
        </w:rPr>
        <w:t>policy of the Company. The Board will have the discretion to retain the Director, KMP, Senior Management Personnel in the same position /remuneration or otherwise even after attaining the retirement age, for the benefit of the Company.</w:t>
      </w:r>
    </w:p>
    <w:p w14:paraId="0FA72B8A" w14:textId="77777777" w:rsidR="007A7CB6" w:rsidRPr="001B3D91" w:rsidRDefault="00E3387A" w:rsidP="00564A8A">
      <w:pPr>
        <w:jc w:val="center"/>
        <w:rPr>
          <w:rFonts w:ascii="Book Antiqua" w:hAnsi="Book Antiqua" w:cs="Arial"/>
          <w:b/>
          <w:sz w:val="24"/>
          <w:szCs w:val="24"/>
          <w:u w:val="single"/>
        </w:rPr>
      </w:pPr>
      <w:r w:rsidRPr="001B3D91">
        <w:rPr>
          <w:rFonts w:ascii="Book Antiqua" w:hAnsi="Book Antiqua" w:cs="Arial"/>
          <w:b/>
          <w:sz w:val="24"/>
          <w:szCs w:val="24"/>
          <w:u w:val="single"/>
        </w:rPr>
        <w:br w:type="column"/>
      </w:r>
      <w:r w:rsidR="007A7CB6" w:rsidRPr="001B3D91">
        <w:rPr>
          <w:rFonts w:ascii="Book Antiqua" w:hAnsi="Book Antiqua" w:cs="Arial"/>
          <w:b/>
          <w:sz w:val="24"/>
          <w:szCs w:val="24"/>
          <w:u w:val="single"/>
        </w:rPr>
        <w:lastRenderedPageBreak/>
        <w:t>PART – C</w:t>
      </w:r>
    </w:p>
    <w:p w14:paraId="1B3E087B" w14:textId="77777777" w:rsidR="007A7CB6" w:rsidRPr="001B3D91" w:rsidRDefault="007A7CB6" w:rsidP="00564A8A">
      <w:pPr>
        <w:jc w:val="center"/>
        <w:rPr>
          <w:rFonts w:ascii="Book Antiqua" w:hAnsi="Book Antiqua" w:cs="Arial"/>
          <w:b/>
          <w:sz w:val="24"/>
          <w:szCs w:val="24"/>
          <w:u w:val="single"/>
        </w:rPr>
      </w:pPr>
      <w:r w:rsidRPr="001B3D91">
        <w:rPr>
          <w:rFonts w:ascii="Book Antiqua" w:hAnsi="Book Antiqua" w:cs="Arial"/>
          <w:b/>
          <w:sz w:val="24"/>
          <w:szCs w:val="24"/>
          <w:u w:val="single"/>
        </w:rPr>
        <w:t>POLICY RELATING TO THE REMUNERATION FOR THE WHOLE-TIME DIRECTOR, KMP AND SENIOR MANAGEMENT PERSONNEL</w:t>
      </w:r>
    </w:p>
    <w:p w14:paraId="35D804C4" w14:textId="77777777" w:rsidR="007A7CB6" w:rsidRPr="001B3D91" w:rsidRDefault="007A7CB6" w:rsidP="00DB5A18">
      <w:pPr>
        <w:jc w:val="both"/>
        <w:rPr>
          <w:rFonts w:ascii="Book Antiqua" w:hAnsi="Book Antiqua" w:cs="Arial"/>
          <w:b/>
          <w:sz w:val="24"/>
          <w:szCs w:val="24"/>
          <w:u w:val="single"/>
        </w:rPr>
      </w:pPr>
      <w:r w:rsidRPr="001B3D91">
        <w:rPr>
          <w:rFonts w:ascii="Book Antiqua" w:hAnsi="Book Antiqua" w:cs="Arial"/>
          <w:b/>
          <w:sz w:val="24"/>
          <w:szCs w:val="24"/>
          <w:u w:val="single"/>
        </w:rPr>
        <w:t>General:</w:t>
      </w:r>
    </w:p>
    <w:p w14:paraId="3B3BA1E1" w14:textId="34BDCB20" w:rsidR="00564A8A" w:rsidRPr="001B3D91" w:rsidRDefault="007A7CB6" w:rsidP="00564A8A">
      <w:pPr>
        <w:pStyle w:val="ListParagraph"/>
        <w:numPr>
          <w:ilvl w:val="0"/>
          <w:numId w:val="13"/>
        </w:numPr>
        <w:jc w:val="both"/>
        <w:rPr>
          <w:rFonts w:ascii="Book Antiqua" w:hAnsi="Book Antiqua" w:cs="Arial"/>
          <w:sz w:val="24"/>
          <w:szCs w:val="24"/>
        </w:rPr>
      </w:pPr>
      <w:r w:rsidRPr="001B3D91">
        <w:rPr>
          <w:rFonts w:ascii="Book Antiqua" w:hAnsi="Book Antiqua" w:cs="Arial"/>
          <w:sz w:val="24"/>
          <w:szCs w:val="24"/>
        </w:rPr>
        <w:t>The remuneration / compensation / commission etc. to the Whole-time Director, KMP and Senior Management Personnel will be determinedby the Committee based on the performance, experience and expertise and will be recommended to the Board for its approval. The</w:t>
      </w:r>
      <w:r w:rsidR="00DB5A18">
        <w:rPr>
          <w:rFonts w:ascii="Book Antiqua" w:hAnsi="Book Antiqua" w:cs="Arial"/>
          <w:sz w:val="24"/>
          <w:szCs w:val="24"/>
        </w:rPr>
        <w:t xml:space="preserve"> </w:t>
      </w:r>
      <w:r w:rsidRPr="001B3D91">
        <w:rPr>
          <w:rFonts w:ascii="Book Antiqua" w:hAnsi="Book Antiqua" w:cs="Arial"/>
          <w:sz w:val="24"/>
          <w:szCs w:val="24"/>
        </w:rPr>
        <w:t>remuneration / compensation / commission etc. shall be subject to the prior/post approval of the shareholders of the Company and Central</w:t>
      </w:r>
      <w:r w:rsidR="000F72C1">
        <w:rPr>
          <w:rFonts w:ascii="Book Antiqua" w:hAnsi="Book Antiqua" w:cs="Arial"/>
          <w:sz w:val="24"/>
          <w:szCs w:val="24"/>
        </w:rPr>
        <w:t xml:space="preserve"> </w:t>
      </w:r>
      <w:r w:rsidRPr="001B3D91">
        <w:rPr>
          <w:rFonts w:ascii="Book Antiqua" w:hAnsi="Book Antiqua" w:cs="Arial"/>
          <w:sz w:val="24"/>
          <w:szCs w:val="24"/>
        </w:rPr>
        <w:t>Government, wherever required.</w:t>
      </w:r>
    </w:p>
    <w:p w14:paraId="79BE03EF" w14:textId="77777777" w:rsidR="001C3095" w:rsidRPr="001B3D91" w:rsidRDefault="001C3095" w:rsidP="001C3095">
      <w:pPr>
        <w:pStyle w:val="ListParagraph"/>
        <w:jc w:val="both"/>
        <w:rPr>
          <w:rFonts w:ascii="Book Antiqua" w:hAnsi="Book Antiqua" w:cs="Arial"/>
          <w:sz w:val="24"/>
          <w:szCs w:val="24"/>
        </w:rPr>
      </w:pPr>
    </w:p>
    <w:p w14:paraId="09A9E7CE" w14:textId="1D628CC8" w:rsidR="00564A8A" w:rsidRPr="001B3D91" w:rsidRDefault="007A7CB6" w:rsidP="00564A8A">
      <w:pPr>
        <w:pStyle w:val="ListParagraph"/>
        <w:numPr>
          <w:ilvl w:val="0"/>
          <w:numId w:val="13"/>
        </w:numPr>
        <w:jc w:val="both"/>
        <w:rPr>
          <w:rFonts w:ascii="Book Antiqua" w:hAnsi="Book Antiqua" w:cs="Arial"/>
          <w:sz w:val="24"/>
          <w:szCs w:val="24"/>
        </w:rPr>
      </w:pPr>
      <w:r w:rsidRPr="001B3D91">
        <w:rPr>
          <w:rFonts w:ascii="Book Antiqua" w:hAnsi="Book Antiqua" w:cs="Arial"/>
          <w:sz w:val="24"/>
          <w:szCs w:val="24"/>
        </w:rPr>
        <w:t>The remuneration and commission to be paid to the Whole-time Director shall be in accordance with the percentage / slabs / conditions laiddown in the Articles of Association of the Company and as per the provisions of the Companies Act, 2013, and the rules made there under.</w:t>
      </w:r>
    </w:p>
    <w:p w14:paraId="562E869A" w14:textId="77777777" w:rsidR="001C3095" w:rsidRPr="001B3D91" w:rsidRDefault="001C3095" w:rsidP="001C3095">
      <w:pPr>
        <w:pStyle w:val="ListParagraph"/>
        <w:jc w:val="both"/>
        <w:rPr>
          <w:rFonts w:ascii="Book Antiqua" w:hAnsi="Book Antiqua" w:cs="Arial"/>
          <w:sz w:val="24"/>
          <w:szCs w:val="24"/>
        </w:rPr>
      </w:pPr>
    </w:p>
    <w:p w14:paraId="51EEA7B2" w14:textId="77777777" w:rsidR="00564A8A" w:rsidRPr="001B3D91" w:rsidRDefault="007A7CB6" w:rsidP="00564A8A">
      <w:pPr>
        <w:pStyle w:val="ListParagraph"/>
        <w:numPr>
          <w:ilvl w:val="0"/>
          <w:numId w:val="13"/>
        </w:numPr>
        <w:jc w:val="both"/>
        <w:rPr>
          <w:rFonts w:ascii="Book Antiqua" w:hAnsi="Book Antiqua" w:cs="Arial"/>
          <w:sz w:val="24"/>
          <w:szCs w:val="24"/>
        </w:rPr>
      </w:pPr>
      <w:r w:rsidRPr="001B3D91">
        <w:rPr>
          <w:rFonts w:ascii="Book Antiqua" w:hAnsi="Book Antiqua" w:cs="Arial"/>
          <w:sz w:val="24"/>
          <w:szCs w:val="24"/>
        </w:rPr>
        <w:t>Increments to the existing remuneration / compensation structure, based on the performance may be recommended by the Committee tothe Board which should be within the slabs approved by the Shareholders in the case of Whole-time Director.</w:t>
      </w:r>
    </w:p>
    <w:p w14:paraId="4BA44B21" w14:textId="77777777" w:rsidR="001C3095" w:rsidRPr="001B3D91" w:rsidRDefault="001C3095" w:rsidP="001C3095">
      <w:pPr>
        <w:pStyle w:val="ListParagraph"/>
        <w:jc w:val="both"/>
        <w:rPr>
          <w:rFonts w:ascii="Book Antiqua" w:hAnsi="Book Antiqua" w:cs="Arial"/>
          <w:sz w:val="24"/>
          <w:szCs w:val="24"/>
        </w:rPr>
      </w:pPr>
    </w:p>
    <w:p w14:paraId="7ABF1589" w14:textId="77777777" w:rsidR="00DB5A18" w:rsidRDefault="007A7CB6" w:rsidP="00564A8A">
      <w:pPr>
        <w:pStyle w:val="ListParagraph"/>
        <w:numPr>
          <w:ilvl w:val="0"/>
          <w:numId w:val="13"/>
        </w:numPr>
        <w:jc w:val="both"/>
        <w:rPr>
          <w:rFonts w:ascii="Book Antiqua" w:hAnsi="Book Antiqua" w:cs="Arial"/>
          <w:sz w:val="24"/>
          <w:szCs w:val="24"/>
        </w:rPr>
      </w:pPr>
      <w:r w:rsidRPr="001B3D91">
        <w:rPr>
          <w:rFonts w:ascii="Book Antiqua" w:hAnsi="Book Antiqua" w:cs="Arial"/>
          <w:sz w:val="24"/>
          <w:szCs w:val="24"/>
        </w:rPr>
        <w:t xml:space="preserve"> Where any insurance is taken by the Company on behalf of its Whole-time Director, Chief Executive Officer, Chief Financial Officer, the</w:t>
      </w:r>
      <w:r w:rsidR="00DB5A18">
        <w:rPr>
          <w:rFonts w:ascii="Book Antiqua" w:hAnsi="Book Antiqua" w:cs="Arial"/>
          <w:sz w:val="24"/>
          <w:szCs w:val="24"/>
        </w:rPr>
        <w:t xml:space="preserve"> </w:t>
      </w:r>
      <w:r w:rsidRPr="001B3D91">
        <w:rPr>
          <w:rFonts w:ascii="Book Antiqua" w:hAnsi="Book Antiqua" w:cs="Arial"/>
          <w:sz w:val="24"/>
          <w:szCs w:val="24"/>
        </w:rPr>
        <w:t xml:space="preserve">Company Secretary and any other employees for indemnifying them against any liability, the premium paid on such insurance shall not betreated as part of the remuneration payable to any such personnel. Provided that if such person is proved to be guilty, the premium paid onsuch insurance shall be treated as part of the </w:t>
      </w:r>
      <w:r w:rsidR="00D759D4" w:rsidRPr="001B3D91">
        <w:rPr>
          <w:rFonts w:ascii="Book Antiqua" w:hAnsi="Book Antiqua" w:cs="Arial"/>
          <w:sz w:val="24"/>
          <w:szCs w:val="24"/>
        </w:rPr>
        <w:t>remuneration. Remuneration</w:t>
      </w:r>
      <w:r w:rsidRPr="001B3D91">
        <w:rPr>
          <w:rFonts w:ascii="Book Antiqua" w:hAnsi="Book Antiqua" w:cs="Arial"/>
          <w:sz w:val="24"/>
          <w:szCs w:val="24"/>
        </w:rPr>
        <w:t xml:space="preserve"> to Whole-time / Executive / Managing Director, KMP and Senior Management Personnel:</w:t>
      </w:r>
    </w:p>
    <w:p w14:paraId="0FC17550" w14:textId="77777777" w:rsidR="00DB5A18" w:rsidRPr="00DB5A18" w:rsidRDefault="00DB5A18" w:rsidP="00DB5A18">
      <w:pPr>
        <w:pStyle w:val="ListParagraph"/>
        <w:rPr>
          <w:rFonts w:ascii="Book Antiqua" w:hAnsi="Book Antiqua" w:cs="Arial"/>
          <w:b/>
          <w:sz w:val="24"/>
          <w:szCs w:val="24"/>
          <w:u w:val="single"/>
        </w:rPr>
      </w:pPr>
    </w:p>
    <w:p w14:paraId="0150D3C1" w14:textId="77777777" w:rsidR="00DB5A18" w:rsidRDefault="00DB5A18" w:rsidP="00DB5A18">
      <w:pPr>
        <w:jc w:val="both"/>
        <w:rPr>
          <w:rFonts w:ascii="Book Antiqua" w:hAnsi="Book Antiqua" w:cs="Arial"/>
          <w:b/>
          <w:sz w:val="24"/>
          <w:szCs w:val="24"/>
          <w:u w:val="single"/>
        </w:rPr>
      </w:pPr>
    </w:p>
    <w:p w14:paraId="14D831D6" w14:textId="77777777" w:rsidR="00DB5A18" w:rsidRDefault="00DB5A18" w:rsidP="00DB5A18">
      <w:pPr>
        <w:jc w:val="both"/>
        <w:rPr>
          <w:rFonts w:ascii="Book Antiqua" w:hAnsi="Book Antiqua" w:cs="Arial"/>
          <w:b/>
          <w:sz w:val="24"/>
          <w:szCs w:val="24"/>
          <w:u w:val="single"/>
        </w:rPr>
      </w:pPr>
    </w:p>
    <w:p w14:paraId="44FCA45A" w14:textId="77777777" w:rsidR="00DB5A18" w:rsidRDefault="00DB5A18" w:rsidP="00DB5A18">
      <w:pPr>
        <w:jc w:val="both"/>
        <w:rPr>
          <w:rFonts w:ascii="Book Antiqua" w:hAnsi="Book Antiqua" w:cs="Arial"/>
          <w:b/>
          <w:sz w:val="24"/>
          <w:szCs w:val="24"/>
          <w:u w:val="single"/>
        </w:rPr>
      </w:pPr>
    </w:p>
    <w:p w14:paraId="2B39EC39" w14:textId="77777777" w:rsidR="00DB5A18" w:rsidRDefault="00DB5A18" w:rsidP="00DB5A18">
      <w:pPr>
        <w:jc w:val="both"/>
        <w:rPr>
          <w:rFonts w:ascii="Book Antiqua" w:hAnsi="Book Antiqua" w:cs="Arial"/>
          <w:b/>
          <w:sz w:val="24"/>
          <w:szCs w:val="24"/>
          <w:u w:val="single"/>
        </w:rPr>
      </w:pPr>
    </w:p>
    <w:p w14:paraId="389C1EC4" w14:textId="0FAA350A" w:rsidR="007A7CB6" w:rsidRPr="00DB5A18" w:rsidRDefault="007A7CB6" w:rsidP="00DB5A18">
      <w:pPr>
        <w:jc w:val="both"/>
        <w:rPr>
          <w:rFonts w:ascii="Book Antiqua" w:hAnsi="Book Antiqua" w:cs="Arial"/>
          <w:sz w:val="24"/>
          <w:szCs w:val="24"/>
        </w:rPr>
      </w:pPr>
      <w:bookmarkStart w:id="0" w:name="_GoBack"/>
      <w:bookmarkEnd w:id="0"/>
      <w:r w:rsidRPr="00DB5A18">
        <w:rPr>
          <w:rFonts w:ascii="Book Antiqua" w:hAnsi="Book Antiqua" w:cs="Arial"/>
          <w:b/>
          <w:sz w:val="24"/>
          <w:szCs w:val="24"/>
          <w:u w:val="single"/>
        </w:rPr>
        <w:lastRenderedPageBreak/>
        <w:t>1. Fixed pay:</w:t>
      </w:r>
    </w:p>
    <w:p w14:paraId="5855208A" w14:textId="77777777" w:rsidR="007A7CB6" w:rsidRPr="001B3D91" w:rsidRDefault="007A7CB6" w:rsidP="00564A8A">
      <w:pPr>
        <w:jc w:val="both"/>
        <w:rPr>
          <w:rFonts w:ascii="Book Antiqua" w:hAnsi="Book Antiqua" w:cs="Arial"/>
          <w:sz w:val="24"/>
          <w:szCs w:val="24"/>
        </w:rPr>
      </w:pPr>
      <w:r w:rsidRPr="001B3D91">
        <w:rPr>
          <w:rFonts w:ascii="Book Antiqua" w:hAnsi="Book Antiqua" w:cs="Arial"/>
          <w:sz w:val="24"/>
          <w:szCs w:val="24"/>
        </w:rPr>
        <w:t>The Whole-time Director / KMP and Senior Management Personnel shall be eligible for a monthly remuneration as may be approvedby the Board on the recommendation of the Committee. The breakup of the pay scale and quantum of perquisites including, employer’scontribution to P.F, pension scheme, medical expenses, club fees etc. shall be decided and approved by the Board on the recommendationof the Committee and approved by the shareholders and Central Government, wherever required.</w:t>
      </w:r>
    </w:p>
    <w:p w14:paraId="54CE3815" w14:textId="77777777" w:rsidR="007A7CB6" w:rsidRPr="001B3D91" w:rsidRDefault="00564A8A" w:rsidP="00564A8A">
      <w:pPr>
        <w:jc w:val="both"/>
        <w:rPr>
          <w:rFonts w:ascii="Book Antiqua" w:hAnsi="Book Antiqua" w:cs="Arial"/>
          <w:b/>
          <w:sz w:val="24"/>
          <w:szCs w:val="24"/>
          <w:u w:val="single"/>
        </w:rPr>
      </w:pPr>
      <w:r w:rsidRPr="001B3D91">
        <w:rPr>
          <w:rFonts w:ascii="Book Antiqua" w:hAnsi="Book Antiqua" w:cs="Arial"/>
          <w:b/>
          <w:sz w:val="24"/>
          <w:szCs w:val="24"/>
          <w:u w:val="single"/>
        </w:rPr>
        <w:t xml:space="preserve">2. </w:t>
      </w:r>
      <w:r w:rsidR="007A7CB6" w:rsidRPr="001B3D91">
        <w:rPr>
          <w:rFonts w:ascii="Book Antiqua" w:hAnsi="Book Antiqua" w:cs="Arial"/>
          <w:b/>
          <w:sz w:val="24"/>
          <w:szCs w:val="24"/>
          <w:u w:val="single"/>
        </w:rPr>
        <w:t>Minimum Remuneration:</w:t>
      </w:r>
    </w:p>
    <w:p w14:paraId="064A5154" w14:textId="77777777" w:rsidR="00523018" w:rsidRPr="001B3D91" w:rsidRDefault="007A7CB6" w:rsidP="00564A8A">
      <w:pPr>
        <w:jc w:val="both"/>
        <w:rPr>
          <w:rFonts w:ascii="Book Antiqua" w:hAnsi="Book Antiqua" w:cs="Arial"/>
          <w:sz w:val="24"/>
          <w:szCs w:val="24"/>
        </w:rPr>
      </w:pPr>
      <w:r w:rsidRPr="001B3D91">
        <w:rPr>
          <w:rFonts w:ascii="Book Antiqua" w:hAnsi="Book Antiqua" w:cs="Arial"/>
          <w:sz w:val="24"/>
          <w:szCs w:val="24"/>
        </w:rPr>
        <w:t xml:space="preserve">If, in any financial year, the Company has no profits or its profits are inadequate, the Company shall pay remuneration to its Whole-timeDirector in accordance with the provisions of Schedule V of the Companies Act, 2013 and if it is not able to comply with such </w:t>
      </w:r>
      <w:r w:rsidR="00D759D4" w:rsidRPr="001B3D91">
        <w:rPr>
          <w:rFonts w:ascii="Book Antiqua" w:hAnsi="Book Antiqua" w:cs="Arial"/>
          <w:sz w:val="24"/>
          <w:szCs w:val="24"/>
        </w:rPr>
        <w:t>provisions, with</w:t>
      </w:r>
      <w:r w:rsidRPr="001B3D91">
        <w:rPr>
          <w:rFonts w:ascii="Book Antiqua" w:hAnsi="Book Antiqua" w:cs="Arial"/>
          <w:sz w:val="24"/>
          <w:szCs w:val="24"/>
        </w:rPr>
        <w:t xml:space="preserve"> the previous approval of the Central Government.</w:t>
      </w:r>
    </w:p>
    <w:p w14:paraId="6C1EB2DE" w14:textId="77777777" w:rsidR="007A7CB6" w:rsidRPr="001B3D91" w:rsidRDefault="007A7CB6" w:rsidP="00564A8A">
      <w:pPr>
        <w:jc w:val="both"/>
        <w:rPr>
          <w:rFonts w:ascii="Book Antiqua" w:hAnsi="Book Antiqua" w:cs="Arial"/>
          <w:b/>
          <w:sz w:val="24"/>
          <w:szCs w:val="24"/>
          <w:u w:val="single"/>
        </w:rPr>
      </w:pPr>
      <w:r w:rsidRPr="001B3D91">
        <w:rPr>
          <w:rFonts w:ascii="Book Antiqua" w:hAnsi="Book Antiqua" w:cs="Arial"/>
          <w:b/>
          <w:sz w:val="24"/>
          <w:szCs w:val="24"/>
          <w:u w:val="single"/>
        </w:rPr>
        <w:t>3</w:t>
      </w:r>
      <w:r w:rsidR="00564A8A" w:rsidRPr="001B3D91">
        <w:rPr>
          <w:rFonts w:ascii="Book Antiqua" w:hAnsi="Book Antiqua" w:cs="Arial"/>
          <w:b/>
          <w:sz w:val="24"/>
          <w:szCs w:val="24"/>
          <w:u w:val="single"/>
        </w:rPr>
        <w:t>.</w:t>
      </w:r>
      <w:r w:rsidRPr="001B3D91">
        <w:rPr>
          <w:rFonts w:ascii="Book Antiqua" w:hAnsi="Book Antiqua" w:cs="Arial"/>
          <w:b/>
          <w:sz w:val="24"/>
          <w:szCs w:val="24"/>
          <w:u w:val="single"/>
        </w:rPr>
        <w:t xml:space="preserve"> Provisions for excess remuneration:</w:t>
      </w:r>
    </w:p>
    <w:p w14:paraId="70C0E70E" w14:textId="77777777" w:rsidR="007A7CB6" w:rsidRPr="001B3D91" w:rsidRDefault="007A7CB6" w:rsidP="00564A8A">
      <w:pPr>
        <w:jc w:val="both"/>
        <w:rPr>
          <w:rFonts w:ascii="Book Antiqua" w:hAnsi="Book Antiqua" w:cs="Arial"/>
          <w:sz w:val="24"/>
          <w:szCs w:val="24"/>
        </w:rPr>
      </w:pPr>
      <w:r w:rsidRPr="001B3D91">
        <w:rPr>
          <w:rFonts w:ascii="Book Antiqua" w:hAnsi="Book Antiqua" w:cs="Arial"/>
          <w:sz w:val="24"/>
          <w:szCs w:val="24"/>
        </w:rPr>
        <w:t>If any Whole-time Director draws or receives, directly or indirectly by way of remuneration any such sums in excess of the limits prescribedunder the Companies Act, 2013 or without the prior sanction of the Central Government, where required, he / she shall refund such sumsto the Company and until such sum is refunded, hold it in trust for the Company. The Company shall not waive recovery of such sumrefundable to it unless permitted by the Central Government.Remuneration to Non- Executive / Independent Director:</w:t>
      </w:r>
    </w:p>
    <w:p w14:paraId="336D0065" w14:textId="77777777" w:rsidR="007A7CB6" w:rsidRPr="001B3D91" w:rsidRDefault="007A7CB6" w:rsidP="00475598">
      <w:pPr>
        <w:pStyle w:val="ListParagraph"/>
        <w:numPr>
          <w:ilvl w:val="0"/>
          <w:numId w:val="16"/>
        </w:numPr>
        <w:jc w:val="both"/>
        <w:rPr>
          <w:rFonts w:ascii="Book Antiqua" w:hAnsi="Book Antiqua" w:cs="Arial"/>
          <w:b/>
          <w:sz w:val="24"/>
          <w:szCs w:val="24"/>
          <w:u w:val="single"/>
        </w:rPr>
      </w:pPr>
      <w:r w:rsidRPr="001B3D91">
        <w:rPr>
          <w:rFonts w:ascii="Book Antiqua" w:hAnsi="Book Antiqua" w:cs="Arial"/>
          <w:b/>
          <w:sz w:val="24"/>
          <w:szCs w:val="24"/>
          <w:u w:val="single"/>
        </w:rPr>
        <w:t>Remuneration / Commission:</w:t>
      </w:r>
    </w:p>
    <w:p w14:paraId="77B4E35A" w14:textId="77777777" w:rsidR="00475598" w:rsidRPr="001B3D91" w:rsidRDefault="007A7CB6" w:rsidP="00DB5A18">
      <w:pPr>
        <w:ind w:left="720" w:firstLine="43"/>
        <w:rPr>
          <w:rFonts w:ascii="Book Antiqua" w:hAnsi="Book Antiqua" w:cs="Arial"/>
          <w:sz w:val="24"/>
          <w:szCs w:val="24"/>
        </w:rPr>
      </w:pPr>
      <w:r w:rsidRPr="001B3D91">
        <w:rPr>
          <w:rFonts w:ascii="Book Antiqua" w:hAnsi="Book Antiqua" w:cs="Arial"/>
          <w:sz w:val="24"/>
          <w:szCs w:val="24"/>
        </w:rPr>
        <w:t>The remuneration / commission shall be fixed as per the slabs and conditions mentioned in the Articles of Association of the Company andthe Companies Act, 2013 and the rules made there under.</w:t>
      </w:r>
    </w:p>
    <w:p w14:paraId="7182EA87" w14:textId="77777777" w:rsidR="007A7CB6" w:rsidRPr="001B3D91" w:rsidRDefault="007A7CB6" w:rsidP="00475598">
      <w:pPr>
        <w:pStyle w:val="ListParagraph"/>
        <w:numPr>
          <w:ilvl w:val="0"/>
          <w:numId w:val="16"/>
        </w:numPr>
        <w:jc w:val="both"/>
        <w:rPr>
          <w:rFonts w:ascii="Book Antiqua" w:hAnsi="Book Antiqua" w:cs="Arial"/>
          <w:sz w:val="24"/>
          <w:szCs w:val="24"/>
        </w:rPr>
      </w:pPr>
      <w:r w:rsidRPr="001B3D91">
        <w:rPr>
          <w:rFonts w:ascii="Book Antiqua" w:hAnsi="Book Antiqua" w:cs="Arial"/>
          <w:b/>
          <w:sz w:val="24"/>
          <w:szCs w:val="24"/>
          <w:u w:val="single"/>
        </w:rPr>
        <w:t>Sitting Fees:</w:t>
      </w:r>
    </w:p>
    <w:p w14:paraId="466C408B" w14:textId="77777777" w:rsidR="00475598" w:rsidRPr="001B3D91" w:rsidRDefault="007A7CB6" w:rsidP="00DB5A18">
      <w:pPr>
        <w:ind w:left="720"/>
        <w:jc w:val="both"/>
        <w:rPr>
          <w:rFonts w:ascii="Book Antiqua" w:hAnsi="Book Antiqua" w:cs="Arial"/>
          <w:sz w:val="24"/>
          <w:szCs w:val="24"/>
        </w:rPr>
      </w:pPr>
      <w:r w:rsidRPr="001B3D91">
        <w:rPr>
          <w:rFonts w:ascii="Book Antiqua" w:hAnsi="Book Antiqua" w:cs="Arial"/>
          <w:sz w:val="24"/>
          <w:szCs w:val="24"/>
        </w:rPr>
        <w:t>The Non- Executive / Independent Director may receive remuneration by way of fees for attending meetings of Board or Committee thereof.Provided that the amount of such fees shall not exceed Rs. One lakh per meeting of the Board or Committee or such amount as may beprescribed by the Central Government from time to time.</w:t>
      </w:r>
    </w:p>
    <w:p w14:paraId="41F4E5F1" w14:textId="77777777" w:rsidR="007A7CB6" w:rsidRPr="001B3D91" w:rsidRDefault="007A7CB6" w:rsidP="00475598">
      <w:pPr>
        <w:pStyle w:val="ListParagraph"/>
        <w:numPr>
          <w:ilvl w:val="0"/>
          <w:numId w:val="16"/>
        </w:numPr>
        <w:jc w:val="both"/>
        <w:rPr>
          <w:rFonts w:ascii="Book Antiqua" w:hAnsi="Book Antiqua" w:cs="Arial"/>
          <w:sz w:val="24"/>
          <w:szCs w:val="24"/>
        </w:rPr>
      </w:pPr>
      <w:r w:rsidRPr="001B3D91">
        <w:rPr>
          <w:rFonts w:ascii="Book Antiqua" w:hAnsi="Book Antiqua" w:cs="Arial"/>
          <w:b/>
          <w:sz w:val="24"/>
          <w:szCs w:val="24"/>
          <w:u w:val="single"/>
        </w:rPr>
        <w:t>Commission:</w:t>
      </w:r>
    </w:p>
    <w:p w14:paraId="6B263965" w14:textId="3FA907C9" w:rsidR="00475598" w:rsidRPr="001B3D91" w:rsidRDefault="007A7CB6" w:rsidP="00DB5A18">
      <w:pPr>
        <w:ind w:left="720"/>
        <w:jc w:val="both"/>
        <w:rPr>
          <w:rFonts w:ascii="Book Antiqua" w:hAnsi="Book Antiqua" w:cs="Arial"/>
          <w:sz w:val="24"/>
          <w:szCs w:val="24"/>
        </w:rPr>
      </w:pPr>
      <w:r w:rsidRPr="001B3D91">
        <w:rPr>
          <w:rFonts w:ascii="Book Antiqua" w:hAnsi="Book Antiqua" w:cs="Arial"/>
          <w:sz w:val="24"/>
          <w:szCs w:val="24"/>
        </w:rPr>
        <w:lastRenderedPageBreak/>
        <w:t xml:space="preserve">Commission may be paid within the monetary limit approved by shareholders, subject to the limit not </w:t>
      </w:r>
      <w:r w:rsidRPr="00DB5A18">
        <w:rPr>
          <w:rFonts w:ascii="Book Antiqua" w:hAnsi="Book Antiqua" w:cs="Arial"/>
          <w:sz w:val="24"/>
          <w:szCs w:val="24"/>
        </w:rPr>
        <w:t>exceeding 1% of the profits of the</w:t>
      </w:r>
      <w:r w:rsidR="00347BDF" w:rsidRPr="00DB5A18">
        <w:rPr>
          <w:rFonts w:ascii="Book Antiqua" w:hAnsi="Book Antiqua" w:cs="Arial"/>
          <w:sz w:val="24"/>
          <w:szCs w:val="24"/>
        </w:rPr>
        <w:t xml:space="preserve"> </w:t>
      </w:r>
      <w:r w:rsidRPr="00DB5A18">
        <w:rPr>
          <w:rFonts w:ascii="Book Antiqua" w:hAnsi="Book Antiqua" w:cs="Arial"/>
          <w:sz w:val="24"/>
          <w:szCs w:val="24"/>
        </w:rPr>
        <w:t>Company</w:t>
      </w:r>
      <w:r w:rsidRPr="001B3D91">
        <w:rPr>
          <w:rFonts w:ascii="Book Antiqua" w:hAnsi="Book Antiqua" w:cs="Arial"/>
          <w:sz w:val="24"/>
          <w:szCs w:val="24"/>
        </w:rPr>
        <w:t xml:space="preserve"> computed as per the applicable provisions of the Companies Act, 2013.</w:t>
      </w:r>
    </w:p>
    <w:p w14:paraId="3474D8A5" w14:textId="77777777" w:rsidR="007A7CB6" w:rsidRPr="001B3D91" w:rsidRDefault="007A7CB6" w:rsidP="00475598">
      <w:pPr>
        <w:pStyle w:val="ListParagraph"/>
        <w:numPr>
          <w:ilvl w:val="0"/>
          <w:numId w:val="16"/>
        </w:numPr>
        <w:jc w:val="both"/>
        <w:rPr>
          <w:rFonts w:ascii="Book Antiqua" w:hAnsi="Book Antiqua" w:cs="Arial"/>
          <w:sz w:val="24"/>
          <w:szCs w:val="24"/>
        </w:rPr>
      </w:pPr>
      <w:r w:rsidRPr="001B3D91">
        <w:rPr>
          <w:rFonts w:ascii="Book Antiqua" w:hAnsi="Book Antiqua" w:cs="Arial"/>
          <w:b/>
          <w:sz w:val="24"/>
          <w:szCs w:val="24"/>
          <w:u w:val="single"/>
        </w:rPr>
        <w:t>Stock Options:</w:t>
      </w:r>
    </w:p>
    <w:p w14:paraId="01A7FCA6" w14:textId="77777777" w:rsidR="00DA6FDA" w:rsidRPr="001B3D91" w:rsidRDefault="007A7CB6" w:rsidP="00DB5A18">
      <w:pPr>
        <w:ind w:left="720"/>
        <w:jc w:val="both"/>
        <w:rPr>
          <w:rFonts w:ascii="Book Antiqua" w:hAnsi="Book Antiqua" w:cs="Arial"/>
          <w:sz w:val="24"/>
          <w:szCs w:val="24"/>
        </w:rPr>
      </w:pPr>
      <w:r w:rsidRPr="001B3D91">
        <w:rPr>
          <w:rFonts w:ascii="Book Antiqua" w:hAnsi="Book Antiqua" w:cs="Arial"/>
          <w:sz w:val="24"/>
          <w:szCs w:val="24"/>
        </w:rPr>
        <w:t>An Independent Director shall not be entitled to any stock option of the Company.</w:t>
      </w:r>
    </w:p>
    <w:p w14:paraId="234A790D" w14:textId="575913EA" w:rsidR="000F176D" w:rsidRPr="001B3D91" w:rsidRDefault="00DB5A18" w:rsidP="00DB5A18">
      <w:pPr>
        <w:jc w:val="center"/>
        <w:rPr>
          <w:rFonts w:ascii="Book Antiqua" w:hAnsi="Book Antiqua" w:cs="Arial"/>
          <w:sz w:val="24"/>
          <w:szCs w:val="24"/>
        </w:rPr>
      </w:pPr>
      <w:r>
        <w:rPr>
          <w:rFonts w:ascii="Book Antiqua" w:hAnsi="Book Antiqua" w:cs="Arial"/>
          <w:sz w:val="24"/>
          <w:szCs w:val="24"/>
        </w:rPr>
        <w:t>*************</w:t>
      </w:r>
    </w:p>
    <w:sectPr w:rsidR="000F176D" w:rsidRPr="001B3D91" w:rsidSect="001557EF">
      <w:headerReference w:type="default" r:id="rId8"/>
      <w:footerReference w:type="default" r:id="rId9"/>
      <w:pgSz w:w="12240" w:h="15840"/>
      <w:pgMar w:top="161" w:right="1440" w:bottom="1440" w:left="1440" w:header="15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5DE3C3" w14:textId="77777777" w:rsidR="00C52CE6" w:rsidRDefault="00C52CE6" w:rsidP="001C3095">
      <w:pPr>
        <w:spacing w:after="0" w:line="240" w:lineRule="auto"/>
      </w:pPr>
      <w:r>
        <w:separator/>
      </w:r>
    </w:p>
  </w:endnote>
  <w:endnote w:type="continuationSeparator" w:id="0">
    <w:p w14:paraId="4DB56B94" w14:textId="77777777" w:rsidR="00C52CE6" w:rsidRDefault="00C52CE6" w:rsidP="001C3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767491"/>
      <w:docPartObj>
        <w:docPartGallery w:val="Page Numbers (Bottom of Page)"/>
        <w:docPartUnique/>
      </w:docPartObj>
    </w:sdtPr>
    <w:sdtEndPr/>
    <w:sdtContent>
      <w:sdt>
        <w:sdtPr>
          <w:id w:val="565050523"/>
          <w:docPartObj>
            <w:docPartGallery w:val="Page Numbers (Top of Page)"/>
            <w:docPartUnique/>
          </w:docPartObj>
        </w:sdtPr>
        <w:sdtEndPr/>
        <w:sdtContent>
          <w:p w14:paraId="21E66FA3" w14:textId="77777777" w:rsidR="00835265" w:rsidRDefault="00835265">
            <w:pPr>
              <w:pStyle w:val="Footer"/>
              <w:jc w:val="right"/>
            </w:pPr>
            <w:r>
              <w:t xml:space="preserve">Page </w:t>
            </w:r>
            <w:r w:rsidR="00C92611">
              <w:rPr>
                <w:b/>
                <w:sz w:val="24"/>
                <w:szCs w:val="24"/>
              </w:rPr>
              <w:fldChar w:fldCharType="begin"/>
            </w:r>
            <w:r>
              <w:rPr>
                <w:b/>
              </w:rPr>
              <w:instrText xml:space="preserve"> PAGE </w:instrText>
            </w:r>
            <w:r w:rsidR="00C92611">
              <w:rPr>
                <w:b/>
                <w:sz w:val="24"/>
                <w:szCs w:val="24"/>
              </w:rPr>
              <w:fldChar w:fldCharType="separate"/>
            </w:r>
            <w:r w:rsidR="00DB5A18">
              <w:rPr>
                <w:b/>
                <w:noProof/>
              </w:rPr>
              <w:t>8</w:t>
            </w:r>
            <w:r w:rsidR="00C92611">
              <w:rPr>
                <w:b/>
                <w:sz w:val="24"/>
                <w:szCs w:val="24"/>
              </w:rPr>
              <w:fldChar w:fldCharType="end"/>
            </w:r>
            <w:r>
              <w:t xml:space="preserve"> of </w:t>
            </w:r>
            <w:r w:rsidR="00C92611">
              <w:rPr>
                <w:b/>
                <w:sz w:val="24"/>
                <w:szCs w:val="24"/>
              </w:rPr>
              <w:fldChar w:fldCharType="begin"/>
            </w:r>
            <w:r>
              <w:rPr>
                <w:b/>
              </w:rPr>
              <w:instrText xml:space="preserve"> NUMPAGES  </w:instrText>
            </w:r>
            <w:r w:rsidR="00C92611">
              <w:rPr>
                <w:b/>
                <w:sz w:val="24"/>
                <w:szCs w:val="24"/>
              </w:rPr>
              <w:fldChar w:fldCharType="separate"/>
            </w:r>
            <w:r w:rsidR="00DB5A18">
              <w:rPr>
                <w:b/>
                <w:noProof/>
              </w:rPr>
              <w:t>8</w:t>
            </w:r>
            <w:r w:rsidR="00C92611">
              <w:rPr>
                <w:b/>
                <w:sz w:val="24"/>
                <w:szCs w:val="24"/>
              </w:rPr>
              <w:fldChar w:fldCharType="end"/>
            </w:r>
          </w:p>
        </w:sdtContent>
      </w:sdt>
    </w:sdtContent>
  </w:sdt>
  <w:p w14:paraId="205579D6" w14:textId="77777777" w:rsidR="00835265" w:rsidRDefault="008352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0C0058" w14:textId="77777777" w:rsidR="00C52CE6" w:rsidRDefault="00C52CE6" w:rsidP="001C3095">
      <w:pPr>
        <w:spacing w:after="0" w:line="240" w:lineRule="auto"/>
      </w:pPr>
      <w:r>
        <w:separator/>
      </w:r>
    </w:p>
  </w:footnote>
  <w:footnote w:type="continuationSeparator" w:id="0">
    <w:p w14:paraId="41CB4541" w14:textId="77777777" w:rsidR="00C52CE6" w:rsidRDefault="00C52CE6" w:rsidP="001C30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8DB4FE" w14:textId="77777777" w:rsidR="001557EF" w:rsidRDefault="001557EF" w:rsidP="001557EF">
    <w:pPr>
      <w:pStyle w:val="Header"/>
      <w:tabs>
        <w:tab w:val="clear" w:pos="4680"/>
        <w:tab w:val="clear" w:pos="9360"/>
        <w:tab w:val="left" w:pos="8178"/>
      </w:tabs>
      <w:ind w:right="-846"/>
      <w:jc w:val="right"/>
      <w:rPr>
        <w:noProof/>
        <w:color w:val="FF0000"/>
      </w:rPr>
    </w:pPr>
  </w:p>
  <w:p w14:paraId="5865584D" w14:textId="77777777" w:rsidR="001557EF" w:rsidRDefault="001557EF" w:rsidP="001557EF">
    <w:pPr>
      <w:pStyle w:val="Header"/>
      <w:tabs>
        <w:tab w:val="clear" w:pos="4680"/>
        <w:tab w:val="clear" w:pos="9360"/>
        <w:tab w:val="left" w:pos="8178"/>
      </w:tabs>
      <w:ind w:right="-846"/>
      <w:jc w:val="right"/>
      <w:rPr>
        <w:noProof/>
        <w:color w:val="FF0000"/>
      </w:rPr>
    </w:pPr>
  </w:p>
  <w:p w14:paraId="42F96EB2" w14:textId="77777777" w:rsidR="001C3095" w:rsidRDefault="001C3095" w:rsidP="001557EF">
    <w:pPr>
      <w:pStyle w:val="Header"/>
      <w:tabs>
        <w:tab w:val="clear" w:pos="4680"/>
        <w:tab w:val="clear" w:pos="9360"/>
        <w:tab w:val="left" w:pos="8178"/>
      </w:tabs>
      <w:ind w:right="-846"/>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00403"/>
    <w:multiLevelType w:val="hybridMultilevel"/>
    <w:tmpl w:val="D2CA1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6B58B7"/>
    <w:multiLevelType w:val="hybridMultilevel"/>
    <w:tmpl w:val="759ED3EE"/>
    <w:lvl w:ilvl="0" w:tplc="763C74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183AFD"/>
    <w:multiLevelType w:val="hybridMultilevel"/>
    <w:tmpl w:val="7E24CDD8"/>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3" w15:restartNumberingAfterBreak="0">
    <w:nsid w:val="2A332C2C"/>
    <w:multiLevelType w:val="hybridMultilevel"/>
    <w:tmpl w:val="B44EB75E"/>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4" w15:restartNumberingAfterBreak="0">
    <w:nsid w:val="301960B8"/>
    <w:multiLevelType w:val="hybridMultilevel"/>
    <w:tmpl w:val="64BCE7A4"/>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5" w15:restartNumberingAfterBreak="0">
    <w:nsid w:val="36BF7438"/>
    <w:multiLevelType w:val="hybridMultilevel"/>
    <w:tmpl w:val="8EDE64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BD5D4D"/>
    <w:multiLevelType w:val="hybridMultilevel"/>
    <w:tmpl w:val="16840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8C58E7"/>
    <w:multiLevelType w:val="hybridMultilevel"/>
    <w:tmpl w:val="CBFE62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AB789B"/>
    <w:multiLevelType w:val="hybridMultilevel"/>
    <w:tmpl w:val="6AD49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026020"/>
    <w:multiLevelType w:val="hybridMultilevel"/>
    <w:tmpl w:val="D172C100"/>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0" w15:restartNumberingAfterBreak="0">
    <w:nsid w:val="53DD1009"/>
    <w:multiLevelType w:val="hybridMultilevel"/>
    <w:tmpl w:val="36BE753C"/>
    <w:lvl w:ilvl="0" w:tplc="0409000F">
      <w:start w:val="1"/>
      <w:numFmt w:val="decimal"/>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1" w15:restartNumberingAfterBreak="0">
    <w:nsid w:val="5C3358F5"/>
    <w:multiLevelType w:val="hybridMultilevel"/>
    <w:tmpl w:val="B6A68E90"/>
    <w:lvl w:ilvl="0" w:tplc="04090017">
      <w:start w:val="1"/>
      <w:numFmt w:val="lowerLetter"/>
      <w:lvlText w:val="%1)"/>
      <w:lvlJc w:val="left"/>
      <w:pPr>
        <w:ind w:left="763" w:hanging="360"/>
      </w:p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12" w15:restartNumberingAfterBreak="0">
    <w:nsid w:val="5F3C549E"/>
    <w:multiLevelType w:val="hybridMultilevel"/>
    <w:tmpl w:val="CFB4B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720E92"/>
    <w:multiLevelType w:val="hybridMultilevel"/>
    <w:tmpl w:val="36BE753C"/>
    <w:lvl w:ilvl="0" w:tplc="0409000F">
      <w:start w:val="1"/>
      <w:numFmt w:val="decimal"/>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4" w15:restartNumberingAfterBreak="0">
    <w:nsid w:val="70A007A0"/>
    <w:multiLevelType w:val="hybridMultilevel"/>
    <w:tmpl w:val="6C02E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656231C"/>
    <w:multiLevelType w:val="hybridMultilevel"/>
    <w:tmpl w:val="21A8A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5"/>
  </w:num>
  <w:num w:numId="3">
    <w:abstractNumId w:val="8"/>
  </w:num>
  <w:num w:numId="4">
    <w:abstractNumId w:val="9"/>
  </w:num>
  <w:num w:numId="5">
    <w:abstractNumId w:val="6"/>
  </w:num>
  <w:num w:numId="6">
    <w:abstractNumId w:val="14"/>
  </w:num>
  <w:num w:numId="7">
    <w:abstractNumId w:val="2"/>
  </w:num>
  <w:num w:numId="8">
    <w:abstractNumId w:val="3"/>
  </w:num>
  <w:num w:numId="9">
    <w:abstractNumId w:val="13"/>
  </w:num>
  <w:num w:numId="10">
    <w:abstractNumId w:val="5"/>
  </w:num>
  <w:num w:numId="11">
    <w:abstractNumId w:val="1"/>
  </w:num>
  <w:num w:numId="12">
    <w:abstractNumId w:val="0"/>
  </w:num>
  <w:num w:numId="13">
    <w:abstractNumId w:val="7"/>
  </w:num>
  <w:num w:numId="14">
    <w:abstractNumId w:val="10"/>
  </w:num>
  <w:num w:numId="15">
    <w:abstractNumId w:val="4"/>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useFELayout/>
    <w:compatSetting w:name="compatibilityMode" w:uri="http://schemas.microsoft.com/office/word" w:val="12"/>
  </w:compat>
  <w:rsids>
    <w:rsidRoot w:val="007A7CB6"/>
    <w:rsid w:val="000F176D"/>
    <w:rsid w:val="000F72C1"/>
    <w:rsid w:val="00112DED"/>
    <w:rsid w:val="001300C3"/>
    <w:rsid w:val="001557EF"/>
    <w:rsid w:val="0018656B"/>
    <w:rsid w:val="001B3D91"/>
    <w:rsid w:val="001C3095"/>
    <w:rsid w:val="001F2FCC"/>
    <w:rsid w:val="00226A45"/>
    <w:rsid w:val="00232978"/>
    <w:rsid w:val="002475C0"/>
    <w:rsid w:val="00305E8E"/>
    <w:rsid w:val="00307614"/>
    <w:rsid w:val="00347BDF"/>
    <w:rsid w:val="003A1684"/>
    <w:rsid w:val="003C295E"/>
    <w:rsid w:val="00475598"/>
    <w:rsid w:val="004F3800"/>
    <w:rsid w:val="00523018"/>
    <w:rsid w:val="00564A8A"/>
    <w:rsid w:val="00575DAE"/>
    <w:rsid w:val="005867F4"/>
    <w:rsid w:val="005D3B3C"/>
    <w:rsid w:val="00663291"/>
    <w:rsid w:val="007A7CB6"/>
    <w:rsid w:val="007D57EE"/>
    <w:rsid w:val="00801FF1"/>
    <w:rsid w:val="00823D97"/>
    <w:rsid w:val="00835265"/>
    <w:rsid w:val="008A54F5"/>
    <w:rsid w:val="00991B54"/>
    <w:rsid w:val="009C1976"/>
    <w:rsid w:val="00A03F44"/>
    <w:rsid w:val="00A45C81"/>
    <w:rsid w:val="00A52635"/>
    <w:rsid w:val="00A75143"/>
    <w:rsid w:val="00A91080"/>
    <w:rsid w:val="00AE081F"/>
    <w:rsid w:val="00B00D5E"/>
    <w:rsid w:val="00B1626B"/>
    <w:rsid w:val="00BF1BFC"/>
    <w:rsid w:val="00C52CE6"/>
    <w:rsid w:val="00C57533"/>
    <w:rsid w:val="00C92611"/>
    <w:rsid w:val="00CB3180"/>
    <w:rsid w:val="00D759D4"/>
    <w:rsid w:val="00D95D95"/>
    <w:rsid w:val="00DA6FDA"/>
    <w:rsid w:val="00DB5A18"/>
    <w:rsid w:val="00DE086D"/>
    <w:rsid w:val="00E3387A"/>
    <w:rsid w:val="00EA0398"/>
    <w:rsid w:val="00EA2119"/>
    <w:rsid w:val="00F37704"/>
    <w:rsid w:val="00F456DB"/>
    <w:rsid w:val="00FB233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6DC8F575"/>
  <w15:docId w15:val="{E1D1AA6A-CD9C-4340-ABF7-8622F0A80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17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6FDA"/>
    <w:pPr>
      <w:ind w:left="720"/>
      <w:contextualSpacing/>
    </w:pPr>
  </w:style>
  <w:style w:type="paragraph" w:styleId="BalloonText">
    <w:name w:val="Balloon Text"/>
    <w:basedOn w:val="Normal"/>
    <w:link w:val="BalloonTextChar"/>
    <w:uiPriority w:val="99"/>
    <w:semiHidden/>
    <w:unhideWhenUsed/>
    <w:rsid w:val="002475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75C0"/>
    <w:rPr>
      <w:rFonts w:ascii="Tahoma" w:hAnsi="Tahoma" w:cs="Tahoma"/>
      <w:sz w:val="16"/>
      <w:szCs w:val="16"/>
    </w:rPr>
  </w:style>
  <w:style w:type="paragraph" w:styleId="Header">
    <w:name w:val="header"/>
    <w:basedOn w:val="Normal"/>
    <w:link w:val="HeaderChar"/>
    <w:uiPriority w:val="99"/>
    <w:unhideWhenUsed/>
    <w:rsid w:val="001C30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3095"/>
  </w:style>
  <w:style w:type="paragraph" w:styleId="Footer">
    <w:name w:val="footer"/>
    <w:basedOn w:val="Normal"/>
    <w:link w:val="FooterChar"/>
    <w:uiPriority w:val="99"/>
    <w:unhideWhenUsed/>
    <w:rsid w:val="001C30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30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0845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4CEF64-F4F3-4320-AFFA-C2FD5BB12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8</Pages>
  <Words>1571</Words>
  <Characters>8957</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dc:creator>
  <cp:keywords/>
  <dc:description/>
  <cp:lastModifiedBy>Admin</cp:lastModifiedBy>
  <cp:revision>40</cp:revision>
  <dcterms:created xsi:type="dcterms:W3CDTF">2016-08-31T07:43:00Z</dcterms:created>
  <dcterms:modified xsi:type="dcterms:W3CDTF">2025-07-16T09:01:00Z</dcterms:modified>
</cp:coreProperties>
</file>